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BCCC9" w14:textId="77777777" w:rsidR="001206B0" w:rsidRDefault="00000000">
      <w:pPr>
        <w:spacing w:after="0" w:line="259" w:lineRule="auto"/>
        <w:ind w:left="2948" w:firstLine="0"/>
      </w:pPr>
      <w:r>
        <w:rPr>
          <w:sz w:val="14"/>
        </w:rPr>
        <w:t xml:space="preserve">Datum van uitgave: 28-10-2015   Datum herziening: 14-6-2024   Vervangt versie van: 23-12-2021   Versie: 4.2 </w:t>
      </w:r>
    </w:p>
    <w:p w14:paraId="729C3779" w14:textId="77777777" w:rsidR="001206B0" w:rsidRDefault="00000000">
      <w:pPr>
        <w:spacing w:after="485" w:line="259" w:lineRule="auto"/>
        <w:ind w:left="0" w:firstLine="0"/>
      </w:pPr>
      <w:r>
        <w:rPr>
          <w:rFonts w:ascii="Calibri" w:eastAsia="Calibri" w:hAnsi="Calibri" w:cs="Calibri"/>
          <w:noProof/>
          <w:sz w:val="22"/>
        </w:rPr>
        <mc:AlternateContent>
          <mc:Choice Requires="wpg">
            <w:drawing>
              <wp:inline distT="0" distB="0" distL="0" distR="0" wp14:anchorId="1639A813" wp14:editId="3CF1AEC1">
                <wp:extent cx="6659881" cy="1390451"/>
                <wp:effectExtent l="0" t="0" r="0" b="0"/>
                <wp:docPr id="42654" name="Group 42654"/>
                <wp:cNvGraphicFramePr/>
                <a:graphic xmlns:a="http://schemas.openxmlformats.org/drawingml/2006/main">
                  <a:graphicData uri="http://schemas.microsoft.com/office/word/2010/wordprocessingGroup">
                    <wpg:wgp>
                      <wpg:cNvGrpSpPr/>
                      <wpg:grpSpPr>
                        <a:xfrm>
                          <a:off x="0" y="0"/>
                          <a:ext cx="6659881" cy="1390451"/>
                          <a:chOff x="0" y="0"/>
                          <a:chExt cx="6659881" cy="1390451"/>
                        </a:xfrm>
                      </wpg:grpSpPr>
                      <wps:wsp>
                        <wps:cNvPr id="17" name="Rectangle 17"/>
                        <wps:cNvSpPr/>
                        <wps:spPr>
                          <a:xfrm>
                            <a:off x="0" y="5841"/>
                            <a:ext cx="4696" cy="15877"/>
                          </a:xfrm>
                          <a:prstGeom prst="rect">
                            <a:avLst/>
                          </a:prstGeom>
                          <a:ln>
                            <a:noFill/>
                          </a:ln>
                        </wps:spPr>
                        <wps:txbx>
                          <w:txbxContent>
                            <w:p w14:paraId="444CF21E" w14:textId="77777777" w:rsidR="001206B0" w:rsidRDefault="00000000">
                              <w:pPr>
                                <w:spacing w:after="160" w:line="259" w:lineRule="auto"/>
                                <w:ind w:left="0" w:firstLine="0"/>
                              </w:pPr>
                              <w:r>
                                <w:rPr>
                                  <w:sz w:val="2"/>
                                </w:rPr>
                                <w:t xml:space="preserve"> </w:t>
                              </w:r>
                            </w:p>
                          </w:txbxContent>
                        </wps:txbx>
                        <wps:bodyPr horzOverflow="overflow" vert="horz" lIns="0" tIns="0" rIns="0" bIns="0" rtlCol="0">
                          <a:noAutofit/>
                        </wps:bodyPr>
                      </wps:wsp>
                      <wps:wsp>
                        <wps:cNvPr id="18" name="Rectangle 18"/>
                        <wps:cNvSpPr/>
                        <wps:spPr>
                          <a:xfrm>
                            <a:off x="1871980" y="5841"/>
                            <a:ext cx="4696" cy="15877"/>
                          </a:xfrm>
                          <a:prstGeom prst="rect">
                            <a:avLst/>
                          </a:prstGeom>
                          <a:ln>
                            <a:noFill/>
                          </a:ln>
                        </wps:spPr>
                        <wps:txbx>
                          <w:txbxContent>
                            <w:p w14:paraId="019712F5" w14:textId="77777777" w:rsidR="001206B0" w:rsidRDefault="00000000">
                              <w:pPr>
                                <w:spacing w:after="160" w:line="259" w:lineRule="auto"/>
                                <w:ind w:left="0" w:firstLine="0"/>
                              </w:pPr>
                              <w:r>
                                <w:rPr>
                                  <w:sz w:val="2"/>
                                </w:rPr>
                                <w:t xml:space="preserve"> </w:t>
                              </w:r>
                            </w:p>
                          </w:txbxContent>
                        </wps:txbx>
                        <wps:bodyPr horzOverflow="overflow" vert="horz" lIns="0" tIns="0" rIns="0" bIns="0" rtlCol="0">
                          <a:noAutofit/>
                        </wps:bodyPr>
                      </wps:wsp>
                      <wps:wsp>
                        <wps:cNvPr id="19" name="Shape 19"/>
                        <wps:cNvSpPr/>
                        <wps:spPr>
                          <a:xfrm>
                            <a:off x="0" y="0"/>
                            <a:ext cx="6659881" cy="0"/>
                          </a:xfrm>
                          <a:custGeom>
                            <a:avLst/>
                            <a:gdLst/>
                            <a:ahLst/>
                            <a:cxnLst/>
                            <a:rect l="0" t="0" r="0" b="0"/>
                            <a:pathLst>
                              <a:path w="6659881">
                                <a:moveTo>
                                  <a:pt x="0" y="0"/>
                                </a:moveTo>
                                <a:lnTo>
                                  <a:pt x="6659881"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35" name="Rectangle 35"/>
                        <wps:cNvSpPr/>
                        <wps:spPr>
                          <a:xfrm>
                            <a:off x="0" y="107565"/>
                            <a:ext cx="1430398" cy="190519"/>
                          </a:xfrm>
                          <a:prstGeom prst="rect">
                            <a:avLst/>
                          </a:prstGeom>
                          <a:ln>
                            <a:noFill/>
                          </a:ln>
                        </wps:spPr>
                        <wps:txbx>
                          <w:txbxContent>
                            <w:p w14:paraId="0509C324" w14:textId="77777777" w:rsidR="001206B0" w:rsidRDefault="00000000">
                              <w:pPr>
                                <w:spacing w:after="160" w:line="259" w:lineRule="auto"/>
                                <w:ind w:left="0" w:firstLine="0"/>
                              </w:pPr>
                              <w:r>
                                <w:rPr>
                                  <w:b/>
                                  <w:sz w:val="24"/>
                                </w:rPr>
                                <w:t>Waarschuwing</w:t>
                              </w:r>
                            </w:p>
                          </w:txbxContent>
                        </wps:txbx>
                        <wps:bodyPr horzOverflow="overflow" vert="horz" lIns="0" tIns="0" rIns="0" bIns="0" rtlCol="0">
                          <a:noAutofit/>
                        </wps:bodyPr>
                      </wps:wsp>
                      <wps:wsp>
                        <wps:cNvPr id="36" name="Rectangle 36"/>
                        <wps:cNvSpPr/>
                        <wps:spPr>
                          <a:xfrm>
                            <a:off x="1075436" y="107565"/>
                            <a:ext cx="56348" cy="190519"/>
                          </a:xfrm>
                          <a:prstGeom prst="rect">
                            <a:avLst/>
                          </a:prstGeom>
                          <a:ln>
                            <a:noFill/>
                          </a:ln>
                        </wps:spPr>
                        <wps:txbx>
                          <w:txbxContent>
                            <w:p w14:paraId="460FC5E4" w14:textId="77777777" w:rsidR="001206B0" w:rsidRDefault="00000000">
                              <w:pPr>
                                <w:spacing w:after="160" w:line="259" w:lineRule="auto"/>
                                <w:ind w:left="0" w:firstLine="0"/>
                              </w:pPr>
                              <w:r>
                                <w:rPr>
                                  <w:b/>
                                  <w:sz w:val="24"/>
                                </w:rPr>
                                <w:t xml:space="preserve"> </w:t>
                              </w:r>
                            </w:p>
                          </w:txbxContent>
                        </wps:txbx>
                        <wps:bodyPr horzOverflow="overflow" vert="horz" lIns="0" tIns="0" rIns="0" bIns="0" rtlCol="0">
                          <a:noAutofit/>
                        </wps:bodyPr>
                      </wps:wsp>
                      <wps:wsp>
                        <wps:cNvPr id="37" name="Rectangle 37"/>
                        <wps:cNvSpPr/>
                        <wps:spPr>
                          <a:xfrm>
                            <a:off x="2506980" y="636597"/>
                            <a:ext cx="37566" cy="127012"/>
                          </a:xfrm>
                          <a:prstGeom prst="rect">
                            <a:avLst/>
                          </a:prstGeom>
                          <a:ln>
                            <a:noFill/>
                          </a:ln>
                        </wps:spPr>
                        <wps:txbx>
                          <w:txbxContent>
                            <w:p w14:paraId="1A771256" w14:textId="77777777" w:rsidR="001206B0" w:rsidRDefault="00000000">
                              <w:pPr>
                                <w:spacing w:after="160" w:line="259" w:lineRule="auto"/>
                                <w:ind w:left="0" w:firstLine="0"/>
                              </w:pPr>
                              <w:r>
                                <w:t xml:space="preserve"> </w:t>
                              </w:r>
                            </w:p>
                          </w:txbxContent>
                        </wps:txbx>
                        <wps:bodyPr horzOverflow="overflow" vert="horz" lIns="0" tIns="0" rIns="0" bIns="0" rtlCol="0">
                          <a:noAutofit/>
                        </wps:bodyPr>
                      </wps:wsp>
                      <wps:wsp>
                        <wps:cNvPr id="38" name="Rectangle 38"/>
                        <wps:cNvSpPr/>
                        <wps:spPr>
                          <a:xfrm>
                            <a:off x="2506980" y="1294953"/>
                            <a:ext cx="37566" cy="127012"/>
                          </a:xfrm>
                          <a:prstGeom prst="rect">
                            <a:avLst/>
                          </a:prstGeom>
                          <a:ln>
                            <a:noFill/>
                          </a:ln>
                        </wps:spPr>
                        <wps:txbx>
                          <w:txbxContent>
                            <w:p w14:paraId="5DA462D5" w14:textId="77777777" w:rsidR="001206B0" w:rsidRDefault="00000000">
                              <w:pPr>
                                <w:spacing w:after="160" w:line="259" w:lineRule="auto"/>
                                <w:ind w:left="0" w:firstLine="0"/>
                              </w:pPr>
                              <w:r>
                                <w:t xml:space="preserve"> </w:t>
                              </w:r>
                            </w:p>
                          </w:txbxContent>
                        </wps:txbx>
                        <wps:bodyPr horzOverflow="overflow" vert="horz" lIns="0" tIns="0" rIns="0" bIns="0" rtlCol="0">
                          <a:noAutofit/>
                        </wps:bodyPr>
                      </wps:wsp>
                      <wps:wsp>
                        <wps:cNvPr id="39" name="Rectangle 39"/>
                        <wps:cNvSpPr/>
                        <wps:spPr>
                          <a:xfrm>
                            <a:off x="2535212" y="1294953"/>
                            <a:ext cx="37566" cy="127012"/>
                          </a:xfrm>
                          <a:prstGeom prst="rect">
                            <a:avLst/>
                          </a:prstGeom>
                          <a:ln>
                            <a:noFill/>
                          </a:ln>
                        </wps:spPr>
                        <wps:txbx>
                          <w:txbxContent>
                            <w:p w14:paraId="2368B1D5" w14:textId="77777777" w:rsidR="001206B0" w:rsidRDefault="0000000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431" name="Picture 431"/>
                          <pic:cNvPicPr/>
                        </pic:nvPicPr>
                        <pic:blipFill>
                          <a:blip r:embed="rId7"/>
                          <a:stretch>
                            <a:fillRect/>
                          </a:stretch>
                        </pic:blipFill>
                        <pic:spPr>
                          <a:xfrm>
                            <a:off x="1871980" y="75565"/>
                            <a:ext cx="635000" cy="635000"/>
                          </a:xfrm>
                          <a:prstGeom prst="rect">
                            <a:avLst/>
                          </a:prstGeom>
                        </pic:spPr>
                      </pic:pic>
                      <pic:pic xmlns:pic="http://schemas.openxmlformats.org/drawingml/2006/picture">
                        <pic:nvPicPr>
                          <pic:cNvPr id="433" name="Picture 433"/>
                          <pic:cNvPicPr/>
                        </pic:nvPicPr>
                        <pic:blipFill>
                          <a:blip r:embed="rId8"/>
                          <a:stretch>
                            <a:fillRect/>
                          </a:stretch>
                        </pic:blipFill>
                        <pic:spPr>
                          <a:xfrm>
                            <a:off x="1871980" y="733920"/>
                            <a:ext cx="635000" cy="635000"/>
                          </a:xfrm>
                          <a:prstGeom prst="rect">
                            <a:avLst/>
                          </a:prstGeom>
                        </pic:spPr>
                      </pic:pic>
                    </wpg:wgp>
                  </a:graphicData>
                </a:graphic>
              </wp:inline>
            </w:drawing>
          </mc:Choice>
          <mc:Fallback>
            <w:pict>
              <v:group w14:anchorId="1639A813" id="Group 42654" o:spid="_x0000_s1026" style="width:524.4pt;height:109.5pt;mso-position-horizontal-relative:char;mso-position-vertical-relative:line" coordsize="66598,13904"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">
                <v:rect id="Rectangle 17" o:spid="_x0000_s1027" style="position:absolute;top:58;width:46;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444CF21E" w14:textId="77777777" w:rsidR="001206B0" w:rsidRDefault="00000000">
                        <w:pPr>
                          <w:spacing w:after="160" w:line="259" w:lineRule="auto"/>
                          <w:ind w:left="0" w:firstLine="0"/>
                        </w:pPr>
                        <w:r>
                          <w:rPr>
                            <w:sz w:val="2"/>
                          </w:rPr>
                          <w:t xml:space="preserve"> </w:t>
                        </w:r>
                      </w:p>
                    </w:txbxContent>
                  </v:textbox>
                </v:rect>
                <v:rect id="Rectangle 18" o:spid="_x0000_s1028" style="position:absolute;left:18719;top:58;width:47;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019712F5" w14:textId="77777777" w:rsidR="001206B0" w:rsidRDefault="00000000">
                        <w:pPr>
                          <w:spacing w:after="160" w:line="259" w:lineRule="auto"/>
                          <w:ind w:left="0" w:firstLine="0"/>
                        </w:pPr>
                        <w:r>
                          <w:rPr>
                            <w:sz w:val="2"/>
                          </w:rPr>
                          <w:t xml:space="preserve"> </w:t>
                        </w:r>
                      </w:p>
                    </w:txbxContent>
                  </v:textbox>
                </v:rect>
                <v:shape id="Shape 19" o:spid="_x0000_s1029" style="position:absolute;width:66598;height:0;visibility:visible;mso-wrap-style:square;v-text-anchor:top" coordsize="66598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" path="m,l6659881,e" filled="f" strokeweight=".5pt">
                  <v:stroke miterlimit="83231f" joinstyle="miter"/>
                  <v:path arrowok="t" textboxrect="0,0,6659881,0"/>
                </v:shape>
                <v:rect id="Rectangle 35" o:spid="_x0000_s1030" style="position:absolute;top:1075;width:1430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14:paraId="0509C324" w14:textId="77777777" w:rsidR="001206B0" w:rsidRDefault="00000000">
                        <w:pPr>
                          <w:spacing w:after="160" w:line="259" w:lineRule="auto"/>
                          <w:ind w:left="0" w:firstLine="0"/>
                        </w:pPr>
                        <w:r>
                          <w:rPr>
                            <w:b/>
                            <w:sz w:val="24"/>
                          </w:rPr>
                          <w:t>Waarschuwing</w:t>
                        </w:r>
                      </w:p>
                    </w:txbxContent>
                  </v:textbox>
                </v:rect>
                <v:rect id="Rectangle 36" o:spid="_x0000_s1031" style="position:absolute;left:10754;top:1075;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14:paraId="460FC5E4" w14:textId="77777777" w:rsidR="001206B0" w:rsidRDefault="00000000">
                        <w:pPr>
                          <w:spacing w:after="160" w:line="259" w:lineRule="auto"/>
                          <w:ind w:left="0" w:firstLine="0"/>
                        </w:pPr>
                        <w:r>
                          <w:rPr>
                            <w:b/>
                            <w:sz w:val="24"/>
                          </w:rPr>
                          <w:t xml:space="preserve"> </w:t>
                        </w:r>
                      </w:p>
                    </w:txbxContent>
                  </v:textbox>
                </v:rect>
                <v:rect id="Rectangle 37" o:spid="_x0000_s1032" style="position:absolute;left:25069;top:6365;width:376;height:1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14:paraId="1A771256" w14:textId="77777777" w:rsidR="001206B0" w:rsidRDefault="00000000">
                        <w:pPr>
                          <w:spacing w:after="160" w:line="259" w:lineRule="auto"/>
                          <w:ind w:left="0" w:firstLine="0"/>
                        </w:pPr>
                        <w:r>
                          <w:t xml:space="preserve"> </w:t>
                        </w:r>
                      </w:p>
                    </w:txbxContent>
                  </v:textbox>
                </v:rect>
                <v:rect id="Rectangle 38" o:spid="_x0000_s1033" style="position:absolute;left:25069;top:12949;width:376;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14:paraId="5DA462D5" w14:textId="77777777" w:rsidR="001206B0" w:rsidRDefault="00000000">
                        <w:pPr>
                          <w:spacing w:after="160" w:line="259" w:lineRule="auto"/>
                          <w:ind w:left="0" w:firstLine="0"/>
                        </w:pPr>
                        <w:r>
                          <w:t xml:space="preserve"> </w:t>
                        </w:r>
                      </w:p>
                    </w:txbxContent>
                  </v:textbox>
                </v:rect>
                <v:rect id="Rectangle 39" o:spid="_x0000_s1034" style="position:absolute;left:25352;top:12949;width:375;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wf9wwAAANsAAAAPAAAAZHJzL2Rvd25yZXYueG1sRI9Bi8Iw&#10;FITvgv8hPMGbpq4g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6HMH/cMAAADbAAAADwAA&#10;AAAAAAAAAAAAAAAHAgAAZHJzL2Rvd25yZXYueG1sUEsFBgAAAAADAAMAtwAAAPcCAAAAAA==&#10;" filled="f" stroked="f">
                  <v:textbox inset="0,0,0,0">
                    <w:txbxContent>
                      <w:p w14:paraId="2368B1D5" w14:textId="77777777" w:rsidR="001206B0" w:rsidRDefault="00000000">
                        <w:pPr>
                          <w:spacing w:after="160" w:line="259" w:lineRule="auto"/>
                          <w:ind w:left="0" w:firstLine="0"/>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31" o:spid="_x0000_s1035" type="#_x0000_t75" style="position:absolute;left:18719;top:755;width:6350;height:63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">
                  <v:imagedata r:id="rId9" o:title=""/>
                </v:shape>
                <v:shape id="Picture 433" o:spid="_x0000_s1036" type="#_x0000_t75" style="position:absolute;left:18719;top:7339;width:6350;height:63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">
                  <v:imagedata r:id="rId10" o:title=""/>
                </v:shape>
                <w10:anchorlock/>
              </v:group>
            </w:pict>
          </mc:Fallback>
        </mc:AlternateContent>
      </w:r>
    </w:p>
    <w:p w14:paraId="6E0911EB" w14:textId="77777777" w:rsidR="001206B0" w:rsidRDefault="00000000">
      <w:pPr>
        <w:pStyle w:val="Kop1"/>
        <w:ind w:left="23"/>
      </w:pPr>
      <w:r>
        <w:t xml:space="preserve">RUBRIEK 1: Identificatie van de stof of het mengsel en van de vennootschap/onderneming </w:t>
      </w:r>
    </w:p>
    <w:p w14:paraId="6D01530A" w14:textId="77777777" w:rsidR="001206B0" w:rsidRDefault="00000000">
      <w:pPr>
        <w:pStyle w:val="Kop2"/>
        <w:spacing w:after="0"/>
        <w:ind w:left="23" w:right="947"/>
      </w:pPr>
      <w:r>
        <w:t>1.1. Productidentificatie</w:t>
      </w:r>
      <w:r>
        <w:rPr>
          <w:u w:val="none"/>
        </w:rPr>
        <w:t xml:space="preserve"> </w:t>
      </w:r>
    </w:p>
    <w:tbl>
      <w:tblPr>
        <w:tblStyle w:val="TableGrid"/>
        <w:tblW w:w="8122" w:type="dxa"/>
        <w:tblInd w:w="0" w:type="dxa"/>
        <w:tblLook w:val="04A0" w:firstRow="1" w:lastRow="0" w:firstColumn="1" w:lastColumn="0" w:noHBand="0" w:noVBand="1"/>
      </w:tblPr>
      <w:tblGrid>
        <w:gridCol w:w="3777"/>
        <w:gridCol w:w="4345"/>
      </w:tblGrid>
      <w:tr w:rsidR="001206B0" w14:paraId="417804C9" w14:textId="77777777">
        <w:trPr>
          <w:trHeight w:val="186"/>
        </w:trPr>
        <w:tc>
          <w:tcPr>
            <w:tcW w:w="3777" w:type="dxa"/>
            <w:tcBorders>
              <w:top w:val="nil"/>
              <w:left w:val="nil"/>
              <w:bottom w:val="nil"/>
              <w:right w:val="nil"/>
            </w:tcBorders>
          </w:tcPr>
          <w:p w14:paraId="66DB8B69" w14:textId="77777777" w:rsidR="001206B0" w:rsidRDefault="00000000">
            <w:pPr>
              <w:spacing w:after="0" w:line="259" w:lineRule="auto"/>
              <w:ind w:left="0" w:firstLine="0"/>
            </w:pPr>
            <w:r>
              <w:t xml:space="preserve">Handelsnaam </w:t>
            </w:r>
          </w:p>
        </w:tc>
        <w:tc>
          <w:tcPr>
            <w:tcW w:w="4345" w:type="dxa"/>
            <w:tcBorders>
              <w:top w:val="nil"/>
              <w:left w:val="nil"/>
              <w:bottom w:val="nil"/>
              <w:right w:val="nil"/>
            </w:tcBorders>
          </w:tcPr>
          <w:p w14:paraId="0F8020D3" w14:textId="77777777" w:rsidR="001206B0" w:rsidRDefault="00000000">
            <w:pPr>
              <w:spacing w:after="0" w:line="259" w:lineRule="auto"/>
              <w:ind w:left="0" w:firstLine="0"/>
            </w:pPr>
            <w:r>
              <w:t xml:space="preserve">: Koolstofdioxide </w:t>
            </w:r>
          </w:p>
        </w:tc>
      </w:tr>
      <w:tr w:rsidR="001206B0" w14:paraId="251BC0BC" w14:textId="77777777">
        <w:trPr>
          <w:trHeight w:val="221"/>
        </w:trPr>
        <w:tc>
          <w:tcPr>
            <w:tcW w:w="3777" w:type="dxa"/>
            <w:tcBorders>
              <w:top w:val="nil"/>
              <w:left w:val="nil"/>
              <w:bottom w:val="nil"/>
              <w:right w:val="nil"/>
            </w:tcBorders>
          </w:tcPr>
          <w:p w14:paraId="345C6D76" w14:textId="77777777" w:rsidR="001206B0" w:rsidRDefault="00000000">
            <w:pPr>
              <w:spacing w:after="0" w:line="259" w:lineRule="auto"/>
              <w:ind w:left="0" w:firstLine="0"/>
            </w:pPr>
            <w:r>
              <w:t xml:space="preserve">VIB </w:t>
            </w:r>
            <w:proofErr w:type="spellStart"/>
            <w:r>
              <w:t>nr</w:t>
            </w:r>
            <w:proofErr w:type="spellEnd"/>
            <w:r>
              <w:t xml:space="preserve"> </w:t>
            </w:r>
          </w:p>
        </w:tc>
        <w:tc>
          <w:tcPr>
            <w:tcW w:w="4345" w:type="dxa"/>
            <w:tcBorders>
              <w:top w:val="nil"/>
              <w:left w:val="nil"/>
              <w:bottom w:val="nil"/>
              <w:right w:val="nil"/>
            </w:tcBorders>
          </w:tcPr>
          <w:p w14:paraId="58E0048F" w14:textId="77777777" w:rsidR="001206B0" w:rsidRDefault="00000000">
            <w:pPr>
              <w:spacing w:after="0" w:line="259" w:lineRule="auto"/>
              <w:ind w:left="3" w:firstLine="0"/>
            </w:pPr>
            <w:r>
              <w:t xml:space="preserve">: EIGA018A </w:t>
            </w:r>
          </w:p>
        </w:tc>
      </w:tr>
      <w:tr w:rsidR="001206B0" w14:paraId="539863ED" w14:textId="77777777">
        <w:trPr>
          <w:trHeight w:val="221"/>
        </w:trPr>
        <w:tc>
          <w:tcPr>
            <w:tcW w:w="3777" w:type="dxa"/>
            <w:tcBorders>
              <w:top w:val="nil"/>
              <w:left w:val="nil"/>
              <w:bottom w:val="nil"/>
              <w:right w:val="nil"/>
            </w:tcBorders>
          </w:tcPr>
          <w:p w14:paraId="34BDBD85" w14:textId="77777777" w:rsidR="001206B0" w:rsidRDefault="00000000">
            <w:pPr>
              <w:spacing w:after="0" w:line="259" w:lineRule="auto"/>
              <w:ind w:left="0" w:firstLine="0"/>
            </w:pPr>
            <w:r>
              <w:t xml:space="preserve">Andere identificatiemiddelen </w:t>
            </w:r>
          </w:p>
        </w:tc>
        <w:tc>
          <w:tcPr>
            <w:tcW w:w="4345" w:type="dxa"/>
            <w:tcBorders>
              <w:top w:val="nil"/>
              <w:left w:val="nil"/>
              <w:bottom w:val="nil"/>
              <w:right w:val="nil"/>
            </w:tcBorders>
          </w:tcPr>
          <w:p w14:paraId="6E1C6D42" w14:textId="77777777" w:rsidR="001206B0" w:rsidRDefault="00000000">
            <w:pPr>
              <w:spacing w:after="0" w:line="259" w:lineRule="auto"/>
              <w:ind w:left="3" w:firstLine="0"/>
            </w:pPr>
            <w:r>
              <w:t xml:space="preserve">: Koolstofdioxide </w:t>
            </w:r>
          </w:p>
        </w:tc>
      </w:tr>
      <w:tr w:rsidR="001206B0" w14:paraId="73F4DCF2" w14:textId="77777777">
        <w:trPr>
          <w:trHeight w:val="221"/>
        </w:trPr>
        <w:tc>
          <w:tcPr>
            <w:tcW w:w="3777" w:type="dxa"/>
            <w:tcBorders>
              <w:top w:val="nil"/>
              <w:left w:val="nil"/>
              <w:bottom w:val="nil"/>
              <w:right w:val="nil"/>
            </w:tcBorders>
          </w:tcPr>
          <w:p w14:paraId="183E6B1E" w14:textId="77777777" w:rsidR="001206B0" w:rsidRDefault="00000000">
            <w:pPr>
              <w:spacing w:after="0" w:line="259" w:lineRule="auto"/>
              <w:ind w:left="0" w:firstLine="0"/>
            </w:pPr>
            <w:r>
              <w:t xml:space="preserve"> </w:t>
            </w:r>
          </w:p>
        </w:tc>
        <w:tc>
          <w:tcPr>
            <w:tcW w:w="4345" w:type="dxa"/>
            <w:tcBorders>
              <w:top w:val="nil"/>
              <w:left w:val="nil"/>
              <w:bottom w:val="nil"/>
              <w:right w:val="nil"/>
            </w:tcBorders>
          </w:tcPr>
          <w:p w14:paraId="2DA02695" w14:textId="77777777" w:rsidR="001206B0" w:rsidRDefault="00000000">
            <w:pPr>
              <w:tabs>
                <w:tab w:val="center" w:pos="459"/>
                <w:tab w:val="center" w:pos="1980"/>
              </w:tabs>
              <w:spacing w:after="0" w:line="259" w:lineRule="auto"/>
              <w:ind w:left="0" w:firstLine="0"/>
            </w:pPr>
            <w:r>
              <w:rPr>
                <w:rFonts w:ascii="Calibri" w:eastAsia="Calibri" w:hAnsi="Calibri" w:cs="Calibri"/>
                <w:sz w:val="22"/>
              </w:rPr>
              <w:tab/>
            </w:r>
            <w:r>
              <w:t>CAS-</w:t>
            </w:r>
            <w:proofErr w:type="spellStart"/>
            <w:r>
              <w:t>Nr</w:t>
            </w:r>
            <w:proofErr w:type="spellEnd"/>
            <w:r>
              <w:t xml:space="preserve"> </w:t>
            </w:r>
            <w:r>
              <w:tab/>
              <w:t xml:space="preserve">: 124-38-9 </w:t>
            </w:r>
          </w:p>
        </w:tc>
      </w:tr>
      <w:tr w:rsidR="001206B0" w14:paraId="76CE337F" w14:textId="77777777">
        <w:trPr>
          <w:trHeight w:val="221"/>
        </w:trPr>
        <w:tc>
          <w:tcPr>
            <w:tcW w:w="3777" w:type="dxa"/>
            <w:tcBorders>
              <w:top w:val="nil"/>
              <w:left w:val="nil"/>
              <w:bottom w:val="nil"/>
              <w:right w:val="nil"/>
            </w:tcBorders>
          </w:tcPr>
          <w:p w14:paraId="13CD204F" w14:textId="77777777" w:rsidR="001206B0" w:rsidRDefault="00000000">
            <w:pPr>
              <w:spacing w:after="0" w:line="259" w:lineRule="auto"/>
              <w:ind w:left="0" w:firstLine="0"/>
            </w:pPr>
            <w:r>
              <w:t xml:space="preserve"> </w:t>
            </w:r>
          </w:p>
        </w:tc>
        <w:tc>
          <w:tcPr>
            <w:tcW w:w="4345" w:type="dxa"/>
            <w:tcBorders>
              <w:top w:val="nil"/>
              <w:left w:val="nil"/>
              <w:bottom w:val="nil"/>
              <w:right w:val="nil"/>
            </w:tcBorders>
          </w:tcPr>
          <w:p w14:paraId="3F5D3BDC" w14:textId="77777777" w:rsidR="001206B0" w:rsidRDefault="00000000">
            <w:pPr>
              <w:tabs>
                <w:tab w:val="center" w:pos="410"/>
                <w:tab w:val="center" w:pos="2024"/>
              </w:tabs>
              <w:spacing w:after="0" w:line="259" w:lineRule="auto"/>
              <w:ind w:left="0" w:firstLine="0"/>
            </w:pPr>
            <w:r>
              <w:rPr>
                <w:rFonts w:ascii="Calibri" w:eastAsia="Calibri" w:hAnsi="Calibri" w:cs="Calibri"/>
                <w:sz w:val="22"/>
              </w:rPr>
              <w:tab/>
            </w:r>
            <w:r>
              <w:t>EG-</w:t>
            </w:r>
            <w:proofErr w:type="spellStart"/>
            <w:r>
              <w:t>Nr</w:t>
            </w:r>
            <w:proofErr w:type="spellEnd"/>
            <w:r>
              <w:t xml:space="preserve"> </w:t>
            </w:r>
            <w:r>
              <w:tab/>
              <w:t xml:space="preserve">: 204-696-9 </w:t>
            </w:r>
          </w:p>
        </w:tc>
      </w:tr>
      <w:tr w:rsidR="001206B0" w14:paraId="35B7247A" w14:textId="77777777">
        <w:trPr>
          <w:trHeight w:val="453"/>
        </w:trPr>
        <w:tc>
          <w:tcPr>
            <w:tcW w:w="3777" w:type="dxa"/>
            <w:tcBorders>
              <w:top w:val="nil"/>
              <w:left w:val="nil"/>
              <w:bottom w:val="nil"/>
              <w:right w:val="nil"/>
            </w:tcBorders>
          </w:tcPr>
          <w:p w14:paraId="5F9A8167" w14:textId="77777777" w:rsidR="001206B0" w:rsidRDefault="00000000">
            <w:pPr>
              <w:spacing w:after="22" w:line="259" w:lineRule="auto"/>
              <w:ind w:left="0" w:firstLine="0"/>
            </w:pPr>
            <w:r>
              <w:t xml:space="preserve"> </w:t>
            </w:r>
          </w:p>
          <w:p w14:paraId="45632668" w14:textId="77777777" w:rsidR="001206B0" w:rsidRDefault="00000000">
            <w:pPr>
              <w:spacing w:after="0" w:line="259" w:lineRule="auto"/>
              <w:ind w:left="0" w:firstLine="0"/>
            </w:pPr>
            <w:r>
              <w:t xml:space="preserve"> </w:t>
            </w:r>
          </w:p>
        </w:tc>
        <w:tc>
          <w:tcPr>
            <w:tcW w:w="4345" w:type="dxa"/>
            <w:tcBorders>
              <w:top w:val="nil"/>
              <w:left w:val="nil"/>
              <w:bottom w:val="nil"/>
              <w:right w:val="nil"/>
            </w:tcBorders>
          </w:tcPr>
          <w:p w14:paraId="07C54365" w14:textId="77777777" w:rsidR="001206B0" w:rsidRDefault="00000000">
            <w:pPr>
              <w:tabs>
                <w:tab w:val="center" w:pos="770"/>
                <w:tab w:val="center" w:pos="1739"/>
              </w:tabs>
              <w:spacing w:after="0" w:line="259" w:lineRule="auto"/>
              <w:ind w:left="0" w:firstLine="0"/>
            </w:pPr>
            <w:r>
              <w:rPr>
                <w:rFonts w:ascii="Calibri" w:eastAsia="Calibri" w:hAnsi="Calibri" w:cs="Calibri"/>
                <w:sz w:val="22"/>
              </w:rPr>
              <w:tab/>
            </w:r>
            <w:r>
              <w:t xml:space="preserve">EU Catalogus </w:t>
            </w:r>
            <w:proofErr w:type="spellStart"/>
            <w:r>
              <w:t>nr</w:t>
            </w:r>
            <w:proofErr w:type="spellEnd"/>
            <w:r>
              <w:t xml:space="preserve"> </w:t>
            </w:r>
            <w:r>
              <w:tab/>
              <w:t xml:space="preserve">: --- </w:t>
            </w:r>
          </w:p>
        </w:tc>
      </w:tr>
      <w:tr w:rsidR="001206B0" w14:paraId="700AE4FF" w14:textId="77777777">
        <w:trPr>
          <w:trHeight w:val="465"/>
        </w:trPr>
        <w:tc>
          <w:tcPr>
            <w:tcW w:w="3777" w:type="dxa"/>
            <w:tcBorders>
              <w:top w:val="nil"/>
              <w:left w:val="nil"/>
              <w:bottom w:val="nil"/>
              <w:right w:val="nil"/>
            </w:tcBorders>
          </w:tcPr>
          <w:p w14:paraId="4DFF2B4B" w14:textId="77777777" w:rsidR="001206B0" w:rsidRDefault="00000000">
            <w:pPr>
              <w:spacing w:after="22" w:line="259" w:lineRule="auto"/>
              <w:ind w:left="0" w:firstLine="0"/>
            </w:pPr>
            <w:r>
              <w:t xml:space="preserve">REACH registratienr. </w:t>
            </w:r>
          </w:p>
          <w:p w14:paraId="512CC751" w14:textId="77777777" w:rsidR="001206B0" w:rsidRDefault="00000000">
            <w:pPr>
              <w:spacing w:after="0" w:line="259" w:lineRule="auto"/>
              <w:ind w:left="0" w:firstLine="0"/>
            </w:pPr>
            <w:r>
              <w:t xml:space="preserve"> </w:t>
            </w:r>
          </w:p>
        </w:tc>
        <w:tc>
          <w:tcPr>
            <w:tcW w:w="4345" w:type="dxa"/>
            <w:tcBorders>
              <w:top w:val="nil"/>
              <w:left w:val="nil"/>
              <w:bottom w:val="nil"/>
              <w:right w:val="nil"/>
            </w:tcBorders>
          </w:tcPr>
          <w:p w14:paraId="3DE75DEB" w14:textId="77777777" w:rsidR="001206B0" w:rsidRDefault="00000000">
            <w:pPr>
              <w:spacing w:after="0" w:line="259" w:lineRule="auto"/>
              <w:ind w:left="3" w:firstLine="0"/>
              <w:jc w:val="both"/>
            </w:pPr>
            <w:r>
              <w:t xml:space="preserve">: Vermeld in Annex IV/V REACH, vrijgesteld van registratie. </w:t>
            </w:r>
          </w:p>
        </w:tc>
      </w:tr>
      <w:tr w:rsidR="001206B0" w14:paraId="3E528BAB" w14:textId="77777777">
        <w:trPr>
          <w:trHeight w:val="197"/>
        </w:trPr>
        <w:tc>
          <w:tcPr>
            <w:tcW w:w="3777" w:type="dxa"/>
            <w:tcBorders>
              <w:top w:val="nil"/>
              <w:left w:val="nil"/>
              <w:bottom w:val="nil"/>
              <w:right w:val="nil"/>
            </w:tcBorders>
          </w:tcPr>
          <w:p w14:paraId="6D0008AA" w14:textId="77777777" w:rsidR="001206B0" w:rsidRDefault="00000000">
            <w:pPr>
              <w:spacing w:after="0" w:line="259" w:lineRule="auto"/>
              <w:ind w:left="0" w:firstLine="0"/>
            </w:pPr>
            <w:r>
              <w:t xml:space="preserve">Chemische formule </w:t>
            </w:r>
          </w:p>
        </w:tc>
        <w:tc>
          <w:tcPr>
            <w:tcW w:w="4345" w:type="dxa"/>
            <w:tcBorders>
              <w:top w:val="nil"/>
              <w:left w:val="nil"/>
              <w:bottom w:val="nil"/>
              <w:right w:val="nil"/>
            </w:tcBorders>
          </w:tcPr>
          <w:p w14:paraId="35594FAE" w14:textId="77777777" w:rsidR="001206B0" w:rsidRDefault="00000000">
            <w:pPr>
              <w:spacing w:after="0" w:line="259" w:lineRule="auto"/>
              <w:ind w:left="3" w:firstLine="0"/>
            </w:pPr>
            <w:r>
              <w:t xml:space="preserve">: CO2 </w:t>
            </w:r>
          </w:p>
        </w:tc>
      </w:tr>
    </w:tbl>
    <w:p w14:paraId="7FC50791" w14:textId="77777777" w:rsidR="001206B0" w:rsidRDefault="00000000">
      <w:pPr>
        <w:pStyle w:val="Kop2"/>
        <w:ind w:left="23" w:right="947"/>
      </w:pPr>
      <w:r>
        <w:t>1.2. Relevant geïdentificeerd gebruik van de stof of het mengsel en ontraden gebruik</w:t>
      </w:r>
      <w:r>
        <w:rPr>
          <w:u w:val="none"/>
        </w:rPr>
        <w:t xml:space="preserve"> </w:t>
      </w:r>
    </w:p>
    <w:p w14:paraId="44C04DD2" w14:textId="77777777" w:rsidR="001206B0" w:rsidRDefault="00000000">
      <w:pPr>
        <w:tabs>
          <w:tab w:val="center" w:pos="4731"/>
        </w:tabs>
        <w:ind w:left="0" w:firstLine="0"/>
      </w:pPr>
      <w:r>
        <w:t xml:space="preserve">Relevant geïdentificeerd gebruik. </w:t>
      </w:r>
      <w:r>
        <w:tab/>
        <w:t xml:space="preserve">: Test gas/ </w:t>
      </w:r>
      <w:proofErr w:type="spellStart"/>
      <w:r>
        <w:t>calibratie</w:t>
      </w:r>
      <w:proofErr w:type="spellEnd"/>
      <w:r>
        <w:t xml:space="preserve"> gas. </w:t>
      </w:r>
    </w:p>
    <w:p w14:paraId="20764CC7" w14:textId="77777777" w:rsidR="001206B0" w:rsidRDefault="00000000">
      <w:pPr>
        <w:spacing w:after="18"/>
        <w:ind w:left="1700" w:right="2686"/>
        <w:jc w:val="center"/>
      </w:pPr>
      <w:r>
        <w:t xml:space="preserve">Laboratorium gebruik. </w:t>
      </w:r>
    </w:p>
    <w:p w14:paraId="756C3FD0" w14:textId="77777777" w:rsidR="001206B0" w:rsidRDefault="00000000">
      <w:pPr>
        <w:spacing w:after="18"/>
        <w:ind w:left="1700" w:right="472"/>
        <w:jc w:val="center"/>
      </w:pPr>
      <w:r>
        <w:t xml:space="preserve">Contacteer leverancier voor meer gebruiksinformatie. </w:t>
      </w:r>
    </w:p>
    <w:p w14:paraId="54D90061" w14:textId="77777777" w:rsidR="001206B0" w:rsidRDefault="00000000">
      <w:pPr>
        <w:ind w:left="3978" w:right="1593"/>
      </w:pPr>
      <w:r>
        <w:t xml:space="preserve">Industrieel gebruik. Voer een risicoanalyse uit voor gebruik. Medische toepassingen. </w:t>
      </w:r>
    </w:p>
    <w:p w14:paraId="23F05FC8" w14:textId="77777777" w:rsidR="001206B0" w:rsidRDefault="00000000">
      <w:pPr>
        <w:tabs>
          <w:tab w:val="center" w:pos="4896"/>
        </w:tabs>
        <w:ind w:left="0" w:firstLine="0"/>
      </w:pPr>
      <w:r>
        <w:t xml:space="preserve">Ontraden gebruik. </w:t>
      </w:r>
      <w:r>
        <w:tab/>
        <w:t xml:space="preserve">: Gebruik door de consument. </w:t>
      </w:r>
    </w:p>
    <w:p w14:paraId="57974DA0" w14:textId="77777777" w:rsidR="001206B0" w:rsidRDefault="00000000">
      <w:pPr>
        <w:spacing w:after="135"/>
        <w:ind w:left="3978"/>
      </w:pPr>
      <w:r>
        <w:t xml:space="preserve">Andere vormen van gebruik dan hierboven gelijst worden niet ondersteund.  Neem contact op met uw leverancier voor meer informatie over andere gebruiken. </w:t>
      </w:r>
    </w:p>
    <w:p w14:paraId="6289E863" w14:textId="77777777" w:rsidR="001206B0" w:rsidRDefault="00000000">
      <w:pPr>
        <w:pStyle w:val="Kop2"/>
        <w:ind w:left="23" w:right="947"/>
      </w:pPr>
      <w:r>
        <w:t>1.3. Details betreffende de verstrekker van het veiligheidsinformatieblad</w:t>
      </w:r>
      <w:r>
        <w:rPr>
          <w:u w:val="none"/>
        </w:rPr>
        <w:t xml:space="preserve"> </w:t>
      </w:r>
    </w:p>
    <w:p w14:paraId="6A120ABA" w14:textId="77777777" w:rsidR="000116D7" w:rsidRDefault="000116D7">
      <w:pPr>
        <w:spacing w:after="120" w:line="288" w:lineRule="auto"/>
        <w:ind w:left="0" w:right="6012" w:firstLine="0"/>
      </w:pPr>
      <w:proofErr w:type="spellStart"/>
      <w:r>
        <w:t>Janox</w:t>
      </w:r>
      <w:proofErr w:type="spellEnd"/>
      <w:r>
        <w:t xml:space="preserve"> BV</w:t>
      </w:r>
    </w:p>
    <w:p w14:paraId="371F2244" w14:textId="77777777" w:rsidR="000116D7" w:rsidRDefault="000116D7">
      <w:pPr>
        <w:spacing w:after="120" w:line="288" w:lineRule="auto"/>
        <w:ind w:left="0" w:right="6012" w:firstLine="0"/>
      </w:pPr>
      <w:r>
        <w:t>Roggestraat 12</w:t>
      </w:r>
    </w:p>
    <w:p w14:paraId="005779F1" w14:textId="77777777" w:rsidR="000116D7" w:rsidRDefault="000116D7">
      <w:pPr>
        <w:spacing w:after="120" w:line="288" w:lineRule="auto"/>
        <w:ind w:left="0" w:right="6012" w:firstLine="0"/>
      </w:pPr>
      <w:r>
        <w:t xml:space="preserve">8972 </w:t>
      </w:r>
      <w:proofErr w:type="spellStart"/>
      <w:r>
        <w:t>Krombeke</w:t>
      </w:r>
      <w:proofErr w:type="spellEnd"/>
    </w:p>
    <w:p w14:paraId="4B15F53A" w14:textId="77777777" w:rsidR="000116D7" w:rsidRDefault="000116D7">
      <w:pPr>
        <w:spacing w:after="120" w:line="288" w:lineRule="auto"/>
        <w:ind w:left="0" w:right="6012" w:firstLine="0"/>
      </w:pPr>
      <w:r>
        <w:t>+32(0)57 30 98 40</w:t>
      </w:r>
    </w:p>
    <w:p w14:paraId="7C1437D4" w14:textId="7C7D6BAF" w:rsidR="000116D7" w:rsidRDefault="000116D7">
      <w:pPr>
        <w:spacing w:after="120" w:line="288" w:lineRule="auto"/>
        <w:ind w:left="0" w:right="6012" w:firstLine="0"/>
      </w:pPr>
      <w:hyperlink r:id="rId11" w:history="1">
        <w:r w:rsidRPr="00B8375E">
          <w:rPr>
            <w:rStyle w:val="Hyperlink"/>
          </w:rPr>
          <w:t>info@janox.be</w:t>
        </w:r>
      </w:hyperlink>
    </w:p>
    <w:p w14:paraId="409FEE67" w14:textId="654DFDF3" w:rsidR="001206B0" w:rsidRDefault="001206B0">
      <w:pPr>
        <w:spacing w:after="120" w:line="288" w:lineRule="auto"/>
        <w:ind w:left="0" w:right="6012" w:firstLine="0"/>
      </w:pPr>
      <w:hyperlink r:id="rId12">
        <w:r>
          <w:t xml:space="preserve"> </w:t>
        </w:r>
      </w:hyperlink>
    </w:p>
    <w:p w14:paraId="5289C16E" w14:textId="77777777" w:rsidR="001206B0" w:rsidRDefault="00000000">
      <w:pPr>
        <w:pStyle w:val="Kop2"/>
        <w:ind w:left="23" w:right="947"/>
      </w:pPr>
      <w:r>
        <w:t>1.4. Telefoonnummer voor noodgevallen</w:t>
      </w:r>
      <w:r>
        <w:rPr>
          <w:u w:val="none"/>
        </w:rPr>
        <w:t xml:space="preserve"> </w:t>
      </w:r>
    </w:p>
    <w:p w14:paraId="09CE74E7" w14:textId="0EF2279B" w:rsidR="001206B0" w:rsidRDefault="00000000">
      <w:pPr>
        <w:tabs>
          <w:tab w:val="center" w:pos="4564"/>
        </w:tabs>
        <w:ind w:left="0" w:firstLine="0"/>
      </w:pPr>
      <w:r>
        <w:t xml:space="preserve">Telefoonnummer voor noodgevallen </w:t>
      </w:r>
      <w:r>
        <w:tab/>
        <w:t>: +32 (0)</w:t>
      </w:r>
      <w:r w:rsidR="000E4046">
        <w:t>57 30 98 40</w:t>
      </w:r>
      <w:r>
        <w:t xml:space="preserve"> </w:t>
      </w:r>
    </w:p>
    <w:p w14:paraId="50677086" w14:textId="77777777" w:rsidR="001206B0" w:rsidRDefault="00000000">
      <w:pPr>
        <w:spacing w:after="0" w:line="259" w:lineRule="auto"/>
        <w:ind w:left="0" w:firstLine="0"/>
      </w:pPr>
      <w:r>
        <w:t xml:space="preserve"> </w:t>
      </w:r>
    </w:p>
    <w:tbl>
      <w:tblPr>
        <w:tblStyle w:val="TableGrid"/>
        <w:tblW w:w="10488" w:type="dxa"/>
        <w:tblInd w:w="3" w:type="dxa"/>
        <w:tblCellMar>
          <w:top w:w="93" w:type="dxa"/>
          <w:left w:w="57" w:type="dxa"/>
          <w:right w:w="26" w:type="dxa"/>
        </w:tblCellMar>
        <w:tblLook w:val="04A0" w:firstRow="1" w:lastRow="0" w:firstColumn="1" w:lastColumn="0" w:noHBand="0" w:noVBand="1"/>
      </w:tblPr>
      <w:tblGrid>
        <w:gridCol w:w="1701"/>
        <w:gridCol w:w="3118"/>
        <w:gridCol w:w="1984"/>
        <w:gridCol w:w="2268"/>
        <w:gridCol w:w="1417"/>
      </w:tblGrid>
      <w:tr w:rsidR="001206B0" w14:paraId="4E83C512" w14:textId="77777777">
        <w:trPr>
          <w:trHeight w:val="423"/>
        </w:trPr>
        <w:tc>
          <w:tcPr>
            <w:tcW w:w="1701" w:type="dxa"/>
            <w:tcBorders>
              <w:top w:val="single" w:sz="2" w:space="0" w:color="000000"/>
              <w:left w:val="single" w:sz="2" w:space="0" w:color="000000"/>
              <w:bottom w:val="single" w:sz="2" w:space="0" w:color="000000"/>
              <w:right w:val="single" w:sz="2" w:space="0" w:color="000000"/>
            </w:tcBorders>
            <w:vAlign w:val="center"/>
          </w:tcPr>
          <w:p w14:paraId="2B549DC5" w14:textId="77777777" w:rsidR="001206B0" w:rsidRDefault="00000000">
            <w:pPr>
              <w:spacing w:after="0" w:line="259" w:lineRule="auto"/>
              <w:ind w:left="0" w:firstLine="0"/>
            </w:pPr>
            <w:r>
              <w:rPr>
                <w:b/>
              </w:rPr>
              <w:t xml:space="preserve">Land/Gebied </w:t>
            </w:r>
          </w:p>
        </w:tc>
        <w:tc>
          <w:tcPr>
            <w:tcW w:w="3118" w:type="dxa"/>
            <w:tcBorders>
              <w:top w:val="single" w:sz="2" w:space="0" w:color="000000"/>
              <w:left w:val="single" w:sz="2" w:space="0" w:color="000000"/>
              <w:bottom w:val="single" w:sz="2" w:space="0" w:color="000000"/>
              <w:right w:val="single" w:sz="2" w:space="0" w:color="000000"/>
            </w:tcBorders>
            <w:vAlign w:val="center"/>
          </w:tcPr>
          <w:p w14:paraId="68356748" w14:textId="77777777" w:rsidR="001206B0" w:rsidRDefault="00000000">
            <w:pPr>
              <w:spacing w:after="0" w:line="259" w:lineRule="auto"/>
              <w:ind w:left="0" w:firstLine="0"/>
            </w:pPr>
            <w:r>
              <w:rPr>
                <w:b/>
              </w:rPr>
              <w:t xml:space="preserve">Organisatie/Bedrijf </w:t>
            </w:r>
          </w:p>
        </w:tc>
        <w:tc>
          <w:tcPr>
            <w:tcW w:w="1984" w:type="dxa"/>
            <w:tcBorders>
              <w:top w:val="single" w:sz="2" w:space="0" w:color="000000"/>
              <w:left w:val="single" w:sz="2" w:space="0" w:color="000000"/>
              <w:bottom w:val="single" w:sz="2" w:space="0" w:color="000000"/>
              <w:right w:val="single" w:sz="2" w:space="0" w:color="000000"/>
            </w:tcBorders>
            <w:vAlign w:val="center"/>
          </w:tcPr>
          <w:p w14:paraId="63C81164" w14:textId="77777777" w:rsidR="001206B0" w:rsidRDefault="00000000">
            <w:pPr>
              <w:spacing w:after="0" w:line="259" w:lineRule="auto"/>
              <w:ind w:left="0" w:firstLine="0"/>
            </w:pPr>
            <w:r>
              <w:rPr>
                <w:b/>
              </w:rPr>
              <w:t xml:space="preserve">Adres </w:t>
            </w:r>
          </w:p>
        </w:tc>
        <w:tc>
          <w:tcPr>
            <w:tcW w:w="2268" w:type="dxa"/>
            <w:tcBorders>
              <w:top w:val="single" w:sz="2" w:space="0" w:color="000000"/>
              <w:left w:val="single" w:sz="2" w:space="0" w:color="000000"/>
              <w:bottom w:val="single" w:sz="2" w:space="0" w:color="000000"/>
              <w:right w:val="single" w:sz="2" w:space="0" w:color="000000"/>
            </w:tcBorders>
            <w:vAlign w:val="center"/>
          </w:tcPr>
          <w:p w14:paraId="0D501A2C" w14:textId="77777777" w:rsidR="001206B0" w:rsidRDefault="00000000">
            <w:pPr>
              <w:spacing w:after="0" w:line="259" w:lineRule="auto"/>
              <w:ind w:left="0" w:firstLine="0"/>
            </w:pPr>
            <w:r>
              <w:rPr>
                <w:b/>
              </w:rPr>
              <w:t xml:space="preserve">Noodnummer </w:t>
            </w:r>
          </w:p>
        </w:tc>
        <w:tc>
          <w:tcPr>
            <w:tcW w:w="1417" w:type="dxa"/>
            <w:tcBorders>
              <w:top w:val="single" w:sz="2" w:space="0" w:color="000000"/>
              <w:left w:val="single" w:sz="2" w:space="0" w:color="000000"/>
              <w:bottom w:val="single" w:sz="2" w:space="0" w:color="000000"/>
              <w:right w:val="single" w:sz="2" w:space="0" w:color="000000"/>
            </w:tcBorders>
            <w:vAlign w:val="center"/>
          </w:tcPr>
          <w:p w14:paraId="5508D297" w14:textId="77777777" w:rsidR="001206B0" w:rsidRDefault="00000000">
            <w:pPr>
              <w:spacing w:after="0" w:line="259" w:lineRule="auto"/>
              <w:ind w:left="0" w:firstLine="0"/>
            </w:pPr>
            <w:r>
              <w:rPr>
                <w:b/>
              </w:rPr>
              <w:t xml:space="preserve">Opmerking </w:t>
            </w:r>
          </w:p>
        </w:tc>
      </w:tr>
      <w:tr w:rsidR="001206B0" w:rsidRPr="004E0143" w14:paraId="76B5823E" w14:textId="77777777" w:rsidTr="000116D7">
        <w:trPr>
          <w:trHeight w:val="1444"/>
        </w:trPr>
        <w:tc>
          <w:tcPr>
            <w:tcW w:w="1701" w:type="dxa"/>
            <w:tcBorders>
              <w:top w:val="single" w:sz="2" w:space="0" w:color="000000"/>
              <w:left w:val="single" w:sz="2" w:space="0" w:color="000000"/>
              <w:bottom w:val="single" w:sz="2" w:space="0" w:color="000000"/>
              <w:right w:val="single" w:sz="2" w:space="0" w:color="000000"/>
            </w:tcBorders>
          </w:tcPr>
          <w:p w14:paraId="302C11B1" w14:textId="77777777" w:rsidR="001206B0" w:rsidRDefault="00000000">
            <w:pPr>
              <w:spacing w:after="0" w:line="259" w:lineRule="auto"/>
              <w:ind w:left="0" w:firstLine="0"/>
            </w:pPr>
            <w:r>
              <w:t xml:space="preserve">België </w:t>
            </w:r>
          </w:p>
        </w:tc>
        <w:tc>
          <w:tcPr>
            <w:tcW w:w="3118" w:type="dxa"/>
            <w:tcBorders>
              <w:top w:val="single" w:sz="2" w:space="0" w:color="000000"/>
              <w:left w:val="single" w:sz="2" w:space="0" w:color="000000"/>
              <w:bottom w:val="single" w:sz="2" w:space="0" w:color="000000"/>
              <w:right w:val="single" w:sz="2" w:space="0" w:color="000000"/>
            </w:tcBorders>
          </w:tcPr>
          <w:p w14:paraId="25AF7816" w14:textId="77777777" w:rsidR="001206B0" w:rsidRDefault="00000000">
            <w:pPr>
              <w:spacing w:after="0" w:line="288" w:lineRule="auto"/>
              <w:ind w:left="0" w:right="287" w:firstLine="0"/>
            </w:pPr>
            <w:r>
              <w:t>Centre Anti-</w:t>
            </w:r>
            <w:proofErr w:type="spellStart"/>
            <w:r>
              <w:t>Poisons</w:t>
            </w:r>
            <w:proofErr w:type="spellEnd"/>
            <w:r>
              <w:t xml:space="preserve">/Antigifcentrum c/o </w:t>
            </w:r>
            <w:proofErr w:type="spellStart"/>
            <w:r>
              <w:t>Hôpital</w:t>
            </w:r>
            <w:proofErr w:type="spellEnd"/>
            <w:r>
              <w:t xml:space="preserve"> Central de la Base - Reine </w:t>
            </w:r>
          </w:p>
          <w:p w14:paraId="579EB417" w14:textId="77777777" w:rsidR="001206B0" w:rsidRDefault="00000000">
            <w:pPr>
              <w:spacing w:after="0" w:line="259" w:lineRule="auto"/>
              <w:ind w:left="0" w:firstLine="0"/>
            </w:pPr>
            <w:r>
              <w:t xml:space="preserve">Astrid </w:t>
            </w:r>
          </w:p>
        </w:tc>
        <w:tc>
          <w:tcPr>
            <w:tcW w:w="1984" w:type="dxa"/>
            <w:tcBorders>
              <w:top w:val="single" w:sz="2" w:space="0" w:color="000000"/>
              <w:left w:val="single" w:sz="2" w:space="0" w:color="000000"/>
              <w:bottom w:val="single" w:sz="2" w:space="0" w:color="000000"/>
              <w:right w:val="single" w:sz="2" w:space="0" w:color="000000"/>
            </w:tcBorders>
          </w:tcPr>
          <w:p w14:paraId="7E6FB6DC" w14:textId="77777777" w:rsidR="001206B0" w:rsidRDefault="00000000">
            <w:pPr>
              <w:spacing w:after="22" w:line="259" w:lineRule="auto"/>
              <w:ind w:left="0" w:firstLine="0"/>
            </w:pPr>
            <w:proofErr w:type="spellStart"/>
            <w:r>
              <w:t>Rue</w:t>
            </w:r>
            <w:proofErr w:type="spellEnd"/>
            <w:r>
              <w:t xml:space="preserve"> Bruyn 1 </w:t>
            </w:r>
          </w:p>
          <w:p w14:paraId="1EC71454" w14:textId="77777777" w:rsidR="001206B0" w:rsidRDefault="00000000">
            <w:pPr>
              <w:spacing w:after="0" w:line="259" w:lineRule="auto"/>
              <w:ind w:left="0" w:firstLine="0"/>
            </w:pPr>
            <w:r>
              <w:t xml:space="preserve">1120 Bruxelles/Brussel  </w:t>
            </w:r>
          </w:p>
        </w:tc>
        <w:tc>
          <w:tcPr>
            <w:tcW w:w="2268" w:type="dxa"/>
            <w:tcBorders>
              <w:top w:val="single" w:sz="2" w:space="0" w:color="000000"/>
              <w:left w:val="single" w:sz="2" w:space="0" w:color="000000"/>
              <w:bottom w:val="single" w:sz="2" w:space="0" w:color="000000"/>
              <w:right w:val="single" w:sz="2" w:space="0" w:color="000000"/>
            </w:tcBorders>
          </w:tcPr>
          <w:p w14:paraId="56639E79" w14:textId="77777777" w:rsidR="001206B0" w:rsidRDefault="00000000">
            <w:pPr>
              <w:spacing w:after="0" w:line="259" w:lineRule="auto"/>
              <w:ind w:left="0" w:firstLine="0"/>
            </w:pPr>
            <w:r>
              <w:t xml:space="preserve">+32 70 245 245 </w:t>
            </w:r>
          </w:p>
        </w:tc>
        <w:tc>
          <w:tcPr>
            <w:tcW w:w="1417" w:type="dxa"/>
            <w:tcBorders>
              <w:top w:val="single" w:sz="2" w:space="0" w:color="000000"/>
              <w:left w:val="single" w:sz="2" w:space="0" w:color="000000"/>
              <w:bottom w:val="single" w:sz="2" w:space="0" w:color="000000"/>
              <w:right w:val="single" w:sz="2" w:space="0" w:color="000000"/>
            </w:tcBorders>
          </w:tcPr>
          <w:p w14:paraId="46C37E7E" w14:textId="77777777" w:rsidR="001206B0" w:rsidRPr="000116D7" w:rsidRDefault="00000000">
            <w:pPr>
              <w:spacing w:after="22" w:line="259" w:lineRule="auto"/>
              <w:ind w:left="0" w:firstLine="0"/>
              <w:jc w:val="both"/>
              <w:rPr>
                <w:lang w:val="en-GB"/>
              </w:rPr>
            </w:pPr>
            <w:r w:rsidRPr="000116D7">
              <w:rPr>
                <w:lang w:val="en-GB"/>
              </w:rPr>
              <w:t xml:space="preserve">telephone number </w:t>
            </w:r>
          </w:p>
          <w:p w14:paraId="54D88F40" w14:textId="77777777" w:rsidR="001206B0" w:rsidRPr="000116D7" w:rsidRDefault="00000000">
            <w:pPr>
              <w:spacing w:after="22" w:line="259" w:lineRule="auto"/>
              <w:ind w:left="0" w:firstLine="0"/>
              <w:rPr>
                <w:lang w:val="en-GB"/>
              </w:rPr>
            </w:pPr>
            <w:r w:rsidRPr="000116D7">
              <w:rPr>
                <w:lang w:val="en-GB"/>
              </w:rPr>
              <w:t xml:space="preserve">+32 2 264 96 30 </w:t>
            </w:r>
          </w:p>
          <w:p w14:paraId="12FC5E2C" w14:textId="77777777" w:rsidR="001206B0" w:rsidRPr="000116D7" w:rsidRDefault="00000000">
            <w:pPr>
              <w:spacing w:after="0" w:line="259" w:lineRule="auto"/>
              <w:ind w:left="0" w:firstLine="0"/>
              <w:rPr>
                <w:lang w:val="en-GB"/>
              </w:rPr>
            </w:pPr>
            <w:r w:rsidRPr="000116D7">
              <w:rPr>
                <w:lang w:val="en-GB"/>
              </w:rPr>
              <w:t xml:space="preserve">(normal fee) if emergency number not available </w:t>
            </w:r>
          </w:p>
        </w:tc>
      </w:tr>
      <w:tr w:rsidR="001206B0" w14:paraId="566B8CA3" w14:textId="77777777">
        <w:trPr>
          <w:trHeight w:val="2327"/>
        </w:trPr>
        <w:tc>
          <w:tcPr>
            <w:tcW w:w="1701" w:type="dxa"/>
            <w:tcBorders>
              <w:top w:val="single" w:sz="2" w:space="0" w:color="000000"/>
              <w:left w:val="single" w:sz="2" w:space="0" w:color="000000"/>
              <w:bottom w:val="single" w:sz="2" w:space="0" w:color="000000"/>
              <w:right w:val="single" w:sz="2" w:space="0" w:color="000000"/>
            </w:tcBorders>
          </w:tcPr>
          <w:p w14:paraId="2C527092" w14:textId="77777777" w:rsidR="001206B0" w:rsidRDefault="00000000">
            <w:pPr>
              <w:spacing w:after="0" w:line="259" w:lineRule="auto"/>
              <w:ind w:left="0" w:firstLine="0"/>
            </w:pPr>
            <w:r>
              <w:lastRenderedPageBreak/>
              <w:t xml:space="preserve">Nederland </w:t>
            </w:r>
          </w:p>
        </w:tc>
        <w:tc>
          <w:tcPr>
            <w:tcW w:w="3118" w:type="dxa"/>
            <w:tcBorders>
              <w:top w:val="single" w:sz="2" w:space="0" w:color="000000"/>
              <w:left w:val="single" w:sz="2" w:space="0" w:color="000000"/>
              <w:bottom w:val="single" w:sz="2" w:space="0" w:color="000000"/>
              <w:right w:val="single" w:sz="2" w:space="0" w:color="000000"/>
            </w:tcBorders>
          </w:tcPr>
          <w:p w14:paraId="71B5682E" w14:textId="77777777" w:rsidR="001206B0" w:rsidRDefault="00000000">
            <w:pPr>
              <w:spacing w:after="22" w:line="259" w:lineRule="auto"/>
              <w:ind w:left="0" w:firstLine="0"/>
            </w:pPr>
            <w:r>
              <w:t xml:space="preserve">Nationaal Vergiftigingen Informatie </w:t>
            </w:r>
          </w:p>
          <w:p w14:paraId="576A9011" w14:textId="77777777" w:rsidR="001206B0" w:rsidRDefault="00000000">
            <w:pPr>
              <w:spacing w:after="0" w:line="259" w:lineRule="auto"/>
              <w:ind w:left="0" w:firstLine="0"/>
            </w:pPr>
            <w:r>
              <w:t xml:space="preserve">Centrum (NVIC) </w:t>
            </w:r>
          </w:p>
        </w:tc>
        <w:tc>
          <w:tcPr>
            <w:tcW w:w="1984" w:type="dxa"/>
            <w:tcBorders>
              <w:top w:val="single" w:sz="2" w:space="0" w:color="000000"/>
              <w:left w:val="single" w:sz="2" w:space="0" w:color="000000"/>
              <w:bottom w:val="single" w:sz="2" w:space="0" w:color="000000"/>
              <w:right w:val="single" w:sz="2" w:space="0" w:color="000000"/>
            </w:tcBorders>
          </w:tcPr>
          <w:p w14:paraId="2E25B09F" w14:textId="77777777" w:rsidR="001206B0" w:rsidRDefault="00000000">
            <w:pPr>
              <w:spacing w:after="22" w:line="259" w:lineRule="auto"/>
              <w:ind w:left="0" w:firstLine="0"/>
            </w:pPr>
            <w:r>
              <w:t xml:space="preserve">Huispostnummer </w:t>
            </w:r>
          </w:p>
          <w:p w14:paraId="76F5926F" w14:textId="77777777" w:rsidR="001206B0" w:rsidRDefault="00000000">
            <w:pPr>
              <w:spacing w:after="22" w:line="259" w:lineRule="auto"/>
              <w:ind w:left="0" w:firstLine="0"/>
            </w:pPr>
            <w:r>
              <w:t xml:space="preserve">Q03.2.315 </w:t>
            </w:r>
          </w:p>
          <w:p w14:paraId="45FFA1E3" w14:textId="77777777" w:rsidR="001206B0" w:rsidRDefault="00000000">
            <w:pPr>
              <w:spacing w:after="22" w:line="259" w:lineRule="auto"/>
              <w:ind w:left="0" w:firstLine="0"/>
            </w:pPr>
            <w:r>
              <w:t xml:space="preserve">Postbus 85500 </w:t>
            </w:r>
          </w:p>
          <w:p w14:paraId="7AF25B27" w14:textId="77777777" w:rsidR="001206B0" w:rsidRDefault="00000000">
            <w:pPr>
              <w:spacing w:after="0" w:line="259" w:lineRule="auto"/>
              <w:ind w:left="0" w:firstLine="0"/>
            </w:pPr>
            <w:r>
              <w:t xml:space="preserve">3508 GA Utrecht  </w:t>
            </w:r>
          </w:p>
        </w:tc>
        <w:tc>
          <w:tcPr>
            <w:tcW w:w="2268" w:type="dxa"/>
            <w:tcBorders>
              <w:top w:val="single" w:sz="2" w:space="0" w:color="000000"/>
              <w:left w:val="single" w:sz="2" w:space="0" w:color="000000"/>
              <w:bottom w:val="single" w:sz="2" w:space="0" w:color="000000"/>
              <w:right w:val="single" w:sz="2" w:space="0" w:color="000000"/>
            </w:tcBorders>
          </w:tcPr>
          <w:p w14:paraId="3E9FD144" w14:textId="77777777" w:rsidR="001206B0" w:rsidRDefault="00000000">
            <w:pPr>
              <w:spacing w:after="0" w:line="259" w:lineRule="auto"/>
              <w:ind w:left="0" w:firstLine="0"/>
            </w:pPr>
            <w:r>
              <w:t xml:space="preserve">+31 88 755 80 00 </w:t>
            </w:r>
          </w:p>
        </w:tc>
        <w:tc>
          <w:tcPr>
            <w:tcW w:w="1417" w:type="dxa"/>
            <w:tcBorders>
              <w:top w:val="single" w:sz="2" w:space="0" w:color="000000"/>
              <w:left w:val="single" w:sz="2" w:space="0" w:color="000000"/>
              <w:bottom w:val="single" w:sz="2" w:space="0" w:color="000000"/>
              <w:right w:val="single" w:sz="2" w:space="0" w:color="000000"/>
            </w:tcBorders>
          </w:tcPr>
          <w:p w14:paraId="142BFF56" w14:textId="77777777" w:rsidR="001206B0" w:rsidRDefault="00000000">
            <w:pPr>
              <w:spacing w:after="22" w:line="259" w:lineRule="auto"/>
              <w:ind w:left="0" w:firstLine="0"/>
            </w:pPr>
            <w:r>
              <w:t xml:space="preserve">Uitsluitend </w:t>
            </w:r>
          </w:p>
          <w:p w14:paraId="76EF53B7" w14:textId="77777777" w:rsidR="001206B0" w:rsidRDefault="00000000">
            <w:pPr>
              <w:spacing w:after="0" w:line="259" w:lineRule="auto"/>
              <w:ind w:left="0" w:firstLine="0"/>
            </w:pPr>
            <w:r>
              <w:t xml:space="preserve">bestemd om professionele hulpverleners te informeren bij acute vergiftigingen (24 uur per dag en 7 dagen in de week) </w:t>
            </w:r>
          </w:p>
        </w:tc>
      </w:tr>
    </w:tbl>
    <w:p w14:paraId="76FF3E79" w14:textId="77777777" w:rsidR="001206B0" w:rsidRDefault="00000000">
      <w:pPr>
        <w:pStyle w:val="Kop1"/>
        <w:ind w:left="23"/>
      </w:pPr>
      <w:r>
        <w:t xml:space="preserve">RUBRIEK 2: Identificatie van de gevaren </w:t>
      </w:r>
    </w:p>
    <w:p w14:paraId="390CB26D" w14:textId="77777777" w:rsidR="001206B0" w:rsidRDefault="00000000">
      <w:pPr>
        <w:pStyle w:val="Kop2"/>
        <w:ind w:left="23" w:right="947"/>
      </w:pPr>
      <w:r>
        <w:t>2.1. Indeling van de stof of het mengsel</w:t>
      </w:r>
      <w:r>
        <w:rPr>
          <w:u w:val="none"/>
        </w:rPr>
        <w:t xml:space="preserve"> </w:t>
      </w:r>
    </w:p>
    <w:p w14:paraId="3725CCD9" w14:textId="77777777" w:rsidR="001206B0" w:rsidRDefault="00000000">
      <w:pPr>
        <w:spacing w:after="92"/>
        <w:ind w:left="-5" w:right="1489"/>
      </w:pPr>
      <w:r>
        <w:rPr>
          <w:b/>
        </w:rPr>
        <w:t xml:space="preserve">Indeling conform Verordening (EG) Nr. 1272/2008 [CLP] </w:t>
      </w:r>
    </w:p>
    <w:p w14:paraId="40308516" w14:textId="77777777" w:rsidR="001206B0" w:rsidRDefault="00000000">
      <w:pPr>
        <w:tabs>
          <w:tab w:val="center" w:pos="3222"/>
          <w:tab w:val="center" w:pos="6313"/>
          <w:tab w:val="center" w:pos="8222"/>
        </w:tabs>
        <w:spacing w:after="143"/>
        <w:ind w:left="0" w:firstLine="0"/>
      </w:pPr>
      <w:r>
        <w:t xml:space="preserve">Fysieke gevaren </w:t>
      </w:r>
      <w:r>
        <w:tab/>
        <w:t xml:space="preserve">Gassen onder druk : Vloeibaar gas </w:t>
      </w:r>
      <w:r>
        <w:tab/>
        <w:t xml:space="preserve">H280 </w:t>
      </w:r>
      <w:r>
        <w:tab/>
        <w:t xml:space="preserve"> </w:t>
      </w:r>
    </w:p>
    <w:p w14:paraId="206E782F" w14:textId="77777777" w:rsidR="001206B0" w:rsidRDefault="00000000">
      <w:pPr>
        <w:pStyle w:val="Kop2"/>
        <w:ind w:left="23" w:right="947"/>
      </w:pPr>
      <w:r>
        <w:t>2.2. Etiketteringselementen</w:t>
      </w:r>
      <w:r>
        <w:rPr>
          <w:u w:val="none"/>
        </w:rPr>
        <w:t xml:space="preserve"> </w:t>
      </w:r>
    </w:p>
    <w:p w14:paraId="490558B9" w14:textId="77777777" w:rsidR="001206B0" w:rsidRDefault="00000000">
      <w:pPr>
        <w:spacing w:after="92"/>
        <w:ind w:left="-5" w:right="1489"/>
      </w:pPr>
      <w:r>
        <w:rPr>
          <w:b/>
        </w:rPr>
        <w:t xml:space="preserve">Etikettering conform Verordening (EG) Nr. 1272/2008 [CLP] </w:t>
      </w:r>
    </w:p>
    <w:p w14:paraId="6D298D24" w14:textId="77777777" w:rsidR="001206B0" w:rsidRDefault="00000000">
      <w:pPr>
        <w:tabs>
          <w:tab w:val="center" w:pos="3827"/>
          <w:tab w:val="center" w:pos="6661"/>
          <w:tab w:val="center" w:pos="7738"/>
          <w:tab w:val="center" w:pos="8815"/>
          <w:tab w:val="center" w:pos="9921"/>
        </w:tabs>
        <w:spacing w:after="652"/>
        <w:ind w:left="0" w:firstLine="0"/>
      </w:pPr>
      <w:r>
        <w:rPr>
          <w:noProof/>
        </w:rPr>
        <w:drawing>
          <wp:anchor distT="0" distB="0" distL="114300" distR="114300" simplePos="0" relativeHeight="251658240" behindDoc="0" locked="0" layoutInCell="1" allowOverlap="0" wp14:anchorId="1EC9F164" wp14:editId="443E438C">
            <wp:simplePos x="0" y="0"/>
            <wp:positionH relativeFrom="column">
              <wp:posOffset>2544128</wp:posOffset>
            </wp:positionH>
            <wp:positionV relativeFrom="paragraph">
              <wp:posOffset>-21332</wp:posOffset>
            </wp:positionV>
            <wp:extent cx="635000" cy="635000"/>
            <wp:effectExtent l="0" t="0" r="0" b="0"/>
            <wp:wrapSquare wrapText="bothSides"/>
            <wp:docPr id="1045" name="Picture 1045"/>
            <wp:cNvGraphicFramePr/>
            <a:graphic xmlns:a="http://schemas.openxmlformats.org/drawingml/2006/main">
              <a:graphicData uri="http://schemas.openxmlformats.org/drawingml/2006/picture">
                <pic:pic xmlns:pic="http://schemas.openxmlformats.org/drawingml/2006/picture">
                  <pic:nvPicPr>
                    <pic:cNvPr id="1045" name="Picture 1045"/>
                    <pic:cNvPicPr/>
                  </pic:nvPicPr>
                  <pic:blipFill>
                    <a:blip r:embed="rId7"/>
                    <a:stretch>
                      <a:fillRect/>
                    </a:stretch>
                  </pic:blipFill>
                  <pic:spPr>
                    <a:xfrm>
                      <a:off x="0" y="0"/>
                      <a:ext cx="635000" cy="635000"/>
                    </a:xfrm>
                    <a:prstGeom prst="rect">
                      <a:avLst/>
                    </a:prstGeom>
                  </pic:spPr>
                </pic:pic>
              </a:graphicData>
            </a:graphic>
          </wp:anchor>
        </w:drawing>
      </w:r>
      <w:r>
        <w:t xml:space="preserve">Gevarenpictogrammen (CLP) </w:t>
      </w:r>
      <w:r>
        <w:tab/>
        <w:t xml:space="preserve">:  </w:t>
      </w:r>
      <w:r>
        <w:tab/>
        <w:t xml:space="preserve"> </w:t>
      </w:r>
      <w:r>
        <w:tab/>
        <w:t xml:space="preserve"> </w:t>
      </w:r>
      <w:r>
        <w:tab/>
        <w:t xml:space="preserve"> </w:t>
      </w:r>
      <w:r>
        <w:tab/>
        <w:t xml:space="preserve"> </w:t>
      </w:r>
    </w:p>
    <w:p w14:paraId="6E189968" w14:textId="77777777" w:rsidR="001206B0" w:rsidRDefault="00000000">
      <w:pPr>
        <w:spacing w:after="0" w:line="259" w:lineRule="auto"/>
        <w:ind w:left="0" w:right="431" w:firstLine="0"/>
        <w:jc w:val="center"/>
      </w:pPr>
      <w:r>
        <w:t xml:space="preserve"> </w:t>
      </w:r>
    </w:p>
    <w:tbl>
      <w:tblPr>
        <w:tblStyle w:val="TableGrid"/>
        <w:tblW w:w="10320" w:type="dxa"/>
        <w:tblInd w:w="0" w:type="dxa"/>
        <w:tblLook w:val="04A0" w:firstRow="1" w:lastRow="0" w:firstColumn="1" w:lastColumn="0" w:noHBand="0" w:noVBand="1"/>
      </w:tblPr>
      <w:tblGrid>
        <w:gridCol w:w="3200"/>
        <w:gridCol w:w="7120"/>
      </w:tblGrid>
      <w:tr w:rsidR="001206B0" w14:paraId="13D7E97B" w14:textId="77777777">
        <w:trPr>
          <w:trHeight w:val="186"/>
        </w:trPr>
        <w:tc>
          <w:tcPr>
            <w:tcW w:w="3200" w:type="dxa"/>
            <w:tcBorders>
              <w:top w:val="nil"/>
              <w:left w:val="nil"/>
              <w:bottom w:val="nil"/>
              <w:right w:val="nil"/>
            </w:tcBorders>
          </w:tcPr>
          <w:p w14:paraId="40C22A62" w14:textId="77777777" w:rsidR="001206B0" w:rsidRDefault="001206B0">
            <w:pPr>
              <w:spacing w:after="160" w:line="259" w:lineRule="auto"/>
              <w:ind w:left="0" w:firstLine="0"/>
            </w:pPr>
          </w:p>
        </w:tc>
        <w:tc>
          <w:tcPr>
            <w:tcW w:w="7119" w:type="dxa"/>
            <w:tcBorders>
              <w:top w:val="nil"/>
              <w:left w:val="nil"/>
              <w:bottom w:val="nil"/>
              <w:right w:val="nil"/>
            </w:tcBorders>
          </w:tcPr>
          <w:p w14:paraId="73E0D853" w14:textId="77777777" w:rsidR="001206B0" w:rsidRDefault="00000000">
            <w:pPr>
              <w:spacing w:after="0" w:line="259" w:lineRule="auto"/>
              <w:ind w:left="1044" w:firstLine="0"/>
            </w:pPr>
            <w:r>
              <w:t xml:space="preserve">GHS04 </w:t>
            </w:r>
          </w:p>
        </w:tc>
      </w:tr>
      <w:tr w:rsidR="001206B0" w14:paraId="3BF26433" w14:textId="77777777">
        <w:trPr>
          <w:trHeight w:val="221"/>
        </w:trPr>
        <w:tc>
          <w:tcPr>
            <w:tcW w:w="3200" w:type="dxa"/>
            <w:tcBorders>
              <w:top w:val="nil"/>
              <w:left w:val="nil"/>
              <w:bottom w:val="nil"/>
              <w:right w:val="nil"/>
            </w:tcBorders>
          </w:tcPr>
          <w:p w14:paraId="5D24DAF0" w14:textId="77777777" w:rsidR="001206B0" w:rsidRDefault="00000000">
            <w:pPr>
              <w:spacing w:after="0" w:line="259" w:lineRule="auto"/>
              <w:ind w:left="0" w:firstLine="0"/>
            </w:pPr>
            <w:r>
              <w:t xml:space="preserve">Signaalwoord (CLP) </w:t>
            </w:r>
          </w:p>
        </w:tc>
        <w:tc>
          <w:tcPr>
            <w:tcW w:w="7119" w:type="dxa"/>
            <w:tcBorders>
              <w:top w:val="nil"/>
              <w:left w:val="nil"/>
              <w:bottom w:val="nil"/>
              <w:right w:val="nil"/>
            </w:tcBorders>
          </w:tcPr>
          <w:p w14:paraId="69F01F6C" w14:textId="77777777" w:rsidR="001206B0" w:rsidRDefault="00000000">
            <w:pPr>
              <w:spacing w:after="0" w:line="259" w:lineRule="auto"/>
              <w:ind w:left="604" w:firstLine="0"/>
            </w:pPr>
            <w:r>
              <w:t xml:space="preserve">: Waarschuwing </w:t>
            </w:r>
          </w:p>
        </w:tc>
      </w:tr>
      <w:tr w:rsidR="001206B0" w14:paraId="0AFD7144" w14:textId="77777777">
        <w:trPr>
          <w:trHeight w:val="221"/>
        </w:trPr>
        <w:tc>
          <w:tcPr>
            <w:tcW w:w="3200" w:type="dxa"/>
            <w:tcBorders>
              <w:top w:val="nil"/>
              <w:left w:val="nil"/>
              <w:bottom w:val="nil"/>
              <w:right w:val="nil"/>
            </w:tcBorders>
          </w:tcPr>
          <w:p w14:paraId="5CFADCEE" w14:textId="77777777" w:rsidR="001206B0" w:rsidRDefault="00000000">
            <w:pPr>
              <w:spacing w:after="0" w:line="259" w:lineRule="auto"/>
              <w:ind w:left="0" w:firstLine="0"/>
            </w:pPr>
            <w:r>
              <w:t xml:space="preserve">Gevarenaanduidingen (CLP) </w:t>
            </w:r>
          </w:p>
        </w:tc>
        <w:tc>
          <w:tcPr>
            <w:tcW w:w="7119" w:type="dxa"/>
            <w:tcBorders>
              <w:top w:val="nil"/>
              <w:left w:val="nil"/>
              <w:bottom w:val="nil"/>
              <w:right w:val="nil"/>
            </w:tcBorders>
          </w:tcPr>
          <w:p w14:paraId="1EFA7F96" w14:textId="77777777" w:rsidR="001206B0" w:rsidRDefault="00000000">
            <w:pPr>
              <w:spacing w:after="0" w:line="259" w:lineRule="auto"/>
              <w:ind w:left="604" w:firstLine="0"/>
            </w:pPr>
            <w:r>
              <w:t xml:space="preserve">: H280 - Bevat gas onder druk; kan ontploffen bij verwarming. </w:t>
            </w:r>
          </w:p>
        </w:tc>
      </w:tr>
      <w:tr w:rsidR="001206B0" w14:paraId="5E4497D6" w14:textId="77777777">
        <w:trPr>
          <w:trHeight w:val="221"/>
        </w:trPr>
        <w:tc>
          <w:tcPr>
            <w:tcW w:w="3200" w:type="dxa"/>
            <w:tcBorders>
              <w:top w:val="nil"/>
              <w:left w:val="nil"/>
              <w:bottom w:val="nil"/>
              <w:right w:val="nil"/>
            </w:tcBorders>
          </w:tcPr>
          <w:p w14:paraId="37EEF407" w14:textId="77777777" w:rsidR="001206B0" w:rsidRDefault="00000000">
            <w:pPr>
              <w:spacing w:after="0" w:line="259" w:lineRule="auto"/>
              <w:ind w:left="0" w:firstLine="0"/>
            </w:pPr>
            <w:r>
              <w:t xml:space="preserve">Veiligheidsaanbevelingen (CLP) </w:t>
            </w:r>
          </w:p>
        </w:tc>
        <w:tc>
          <w:tcPr>
            <w:tcW w:w="7119" w:type="dxa"/>
            <w:tcBorders>
              <w:top w:val="nil"/>
              <w:left w:val="nil"/>
              <w:bottom w:val="nil"/>
              <w:right w:val="nil"/>
            </w:tcBorders>
          </w:tcPr>
          <w:p w14:paraId="65147E77" w14:textId="77777777" w:rsidR="001206B0" w:rsidRDefault="00000000">
            <w:pPr>
              <w:spacing w:after="0" w:line="259" w:lineRule="auto"/>
              <w:ind w:left="626" w:firstLine="0"/>
            </w:pPr>
            <w:r>
              <w:t xml:space="preserve">  </w:t>
            </w:r>
          </w:p>
        </w:tc>
      </w:tr>
      <w:tr w:rsidR="001206B0" w14:paraId="00187B9D" w14:textId="77777777">
        <w:trPr>
          <w:trHeight w:val="603"/>
        </w:trPr>
        <w:tc>
          <w:tcPr>
            <w:tcW w:w="3200" w:type="dxa"/>
            <w:tcBorders>
              <w:top w:val="nil"/>
              <w:left w:val="nil"/>
              <w:bottom w:val="nil"/>
              <w:right w:val="nil"/>
            </w:tcBorders>
          </w:tcPr>
          <w:p w14:paraId="0881C935" w14:textId="77777777" w:rsidR="001206B0" w:rsidRDefault="00000000">
            <w:pPr>
              <w:spacing w:after="142" w:line="259" w:lineRule="auto"/>
              <w:ind w:left="0" w:firstLine="0"/>
            </w:pPr>
            <w:r>
              <w:t xml:space="preserve">- Opslag </w:t>
            </w:r>
          </w:p>
          <w:p w14:paraId="7610AF45" w14:textId="77777777" w:rsidR="001206B0" w:rsidRDefault="00000000">
            <w:pPr>
              <w:spacing w:after="0" w:line="259" w:lineRule="auto"/>
              <w:ind w:left="28" w:firstLine="0"/>
            </w:pPr>
            <w:r>
              <w:rPr>
                <w:b/>
                <w:u w:val="single" w:color="000000"/>
              </w:rPr>
              <w:t>2.3. Andere gevaren</w:t>
            </w:r>
            <w:r>
              <w:rPr>
                <w:b/>
              </w:rPr>
              <w:t xml:space="preserve"> </w:t>
            </w:r>
          </w:p>
        </w:tc>
        <w:tc>
          <w:tcPr>
            <w:tcW w:w="7119" w:type="dxa"/>
            <w:tcBorders>
              <w:top w:val="nil"/>
              <w:left w:val="nil"/>
              <w:bottom w:val="nil"/>
              <w:right w:val="nil"/>
            </w:tcBorders>
          </w:tcPr>
          <w:p w14:paraId="7920F308" w14:textId="77777777" w:rsidR="001206B0" w:rsidRDefault="00000000">
            <w:pPr>
              <w:spacing w:after="0" w:line="259" w:lineRule="auto"/>
              <w:ind w:left="604" w:firstLine="0"/>
            </w:pPr>
            <w:r>
              <w:t xml:space="preserve">: P410+P403 - Tegen zonlicht beschermen. Op een goed geventileerde plaats bewaren. </w:t>
            </w:r>
          </w:p>
        </w:tc>
      </w:tr>
      <w:tr w:rsidR="001206B0" w14:paraId="0248357B" w14:textId="77777777">
        <w:trPr>
          <w:trHeight w:val="1331"/>
        </w:trPr>
        <w:tc>
          <w:tcPr>
            <w:tcW w:w="3200" w:type="dxa"/>
            <w:tcBorders>
              <w:top w:val="nil"/>
              <w:left w:val="nil"/>
              <w:bottom w:val="nil"/>
              <w:right w:val="nil"/>
            </w:tcBorders>
          </w:tcPr>
          <w:p w14:paraId="464AD355" w14:textId="77777777" w:rsidR="001206B0" w:rsidRDefault="00000000">
            <w:pPr>
              <w:spacing w:after="0" w:line="259" w:lineRule="auto"/>
              <w:ind w:left="0" w:firstLine="0"/>
            </w:pPr>
            <w:r>
              <w:t xml:space="preserve"> </w:t>
            </w:r>
          </w:p>
        </w:tc>
        <w:tc>
          <w:tcPr>
            <w:tcW w:w="7119" w:type="dxa"/>
            <w:tcBorders>
              <w:top w:val="nil"/>
              <w:left w:val="nil"/>
              <w:bottom w:val="nil"/>
              <w:right w:val="nil"/>
            </w:tcBorders>
          </w:tcPr>
          <w:p w14:paraId="3F9A3E8B" w14:textId="77777777" w:rsidR="001206B0" w:rsidRDefault="00000000">
            <w:pPr>
              <w:spacing w:after="22" w:line="259" w:lineRule="auto"/>
              <w:ind w:left="627" w:firstLine="0"/>
            </w:pPr>
            <w:r>
              <w:t xml:space="preserve"> Verstikkend in hoge concentraties. </w:t>
            </w:r>
          </w:p>
          <w:p w14:paraId="1B5E39BC" w14:textId="77777777" w:rsidR="001206B0" w:rsidRDefault="00000000">
            <w:pPr>
              <w:spacing w:after="22" w:line="259" w:lineRule="auto"/>
              <w:ind w:left="769" w:firstLine="0"/>
            </w:pPr>
            <w:r>
              <w:t xml:space="preserve">Contact met vloeistof kan vrieswonden veroorzaken. </w:t>
            </w:r>
          </w:p>
          <w:p w14:paraId="08D98F9B" w14:textId="77777777" w:rsidR="001206B0" w:rsidRDefault="00000000">
            <w:pPr>
              <w:spacing w:after="0" w:line="288" w:lineRule="auto"/>
              <w:ind w:left="769" w:firstLine="0"/>
            </w:pPr>
            <w:r>
              <w:t xml:space="preserve">Hoge concentraties CO2 kunnen de bloedsomloop nadelig beïnvloeden, zelfs bij normale niveaus van zuurstof concentratie. wat kan leiden tot bewusteloosheid en dood.  </w:t>
            </w:r>
          </w:p>
          <w:p w14:paraId="1D66EA87" w14:textId="77777777" w:rsidR="001206B0" w:rsidRDefault="00000000">
            <w:pPr>
              <w:spacing w:after="22" w:line="259" w:lineRule="auto"/>
              <w:ind w:left="769" w:firstLine="0"/>
            </w:pPr>
            <w:r>
              <w:t xml:space="preserve">Symptomen zijn hoofdpijn, misselijkheid en braken. </w:t>
            </w:r>
          </w:p>
          <w:p w14:paraId="103FFFE2" w14:textId="77777777" w:rsidR="001206B0" w:rsidRDefault="00000000">
            <w:pPr>
              <w:spacing w:after="0" w:line="259" w:lineRule="auto"/>
              <w:ind w:left="769" w:firstLine="0"/>
            </w:pPr>
            <w:r>
              <w:t xml:space="preserve">De stof / het mengsel heeft geen </w:t>
            </w:r>
            <w:proofErr w:type="spellStart"/>
            <w:r>
              <w:t>hormoonontregelende</w:t>
            </w:r>
            <w:proofErr w:type="spellEnd"/>
            <w:r>
              <w:t xml:space="preserve"> eigenschappen. </w:t>
            </w:r>
          </w:p>
        </w:tc>
      </w:tr>
    </w:tbl>
    <w:p w14:paraId="273861E3" w14:textId="77777777" w:rsidR="001206B0" w:rsidRDefault="00000000">
      <w:pPr>
        <w:pStyle w:val="Kop1"/>
        <w:ind w:left="23"/>
      </w:pPr>
      <w:r>
        <w:t xml:space="preserve">RUBRIEK 3: Samenstelling en informatie over de bestanddelen </w:t>
      </w:r>
    </w:p>
    <w:p w14:paraId="39100FC5" w14:textId="77777777" w:rsidR="001206B0" w:rsidRDefault="00000000">
      <w:pPr>
        <w:pStyle w:val="Kop2"/>
        <w:tabs>
          <w:tab w:val="center" w:pos="2693"/>
        </w:tabs>
        <w:ind w:left="0" w:firstLine="0"/>
      </w:pPr>
      <w:r>
        <w:t>3.1. Stoffen</w:t>
      </w:r>
      <w:r>
        <w:rPr>
          <w:u w:val="none"/>
        </w:rPr>
        <w:t xml:space="preserve"> </w:t>
      </w:r>
      <w:r>
        <w:rPr>
          <w:u w:val="none"/>
        </w:rPr>
        <w:tab/>
      </w:r>
      <w:r>
        <w:rPr>
          <w:b w:val="0"/>
          <w:u w:val="none"/>
        </w:rPr>
        <w:t xml:space="preserve">  </w:t>
      </w:r>
    </w:p>
    <w:p w14:paraId="3839BBEE" w14:textId="77777777" w:rsidR="001206B0" w:rsidRDefault="00000000">
      <w:pPr>
        <w:spacing w:after="0" w:line="259" w:lineRule="auto"/>
        <w:ind w:left="0" w:firstLine="0"/>
      </w:pPr>
      <w:r>
        <w:t xml:space="preserve"> </w:t>
      </w:r>
    </w:p>
    <w:tbl>
      <w:tblPr>
        <w:tblStyle w:val="TableGrid"/>
        <w:tblW w:w="10489" w:type="dxa"/>
        <w:tblInd w:w="3" w:type="dxa"/>
        <w:tblCellMar>
          <w:top w:w="93" w:type="dxa"/>
          <w:left w:w="57" w:type="dxa"/>
          <w:right w:w="83" w:type="dxa"/>
        </w:tblCellMar>
        <w:tblLook w:val="04A0" w:firstRow="1" w:lastRow="0" w:firstColumn="1" w:lastColumn="0" w:noHBand="0" w:noVBand="1"/>
      </w:tblPr>
      <w:tblGrid>
        <w:gridCol w:w="2836"/>
        <w:gridCol w:w="3118"/>
        <w:gridCol w:w="1417"/>
        <w:gridCol w:w="3118"/>
      </w:tblGrid>
      <w:tr w:rsidR="001206B0" w14:paraId="1823E611" w14:textId="77777777">
        <w:trPr>
          <w:trHeight w:val="851"/>
        </w:trPr>
        <w:tc>
          <w:tcPr>
            <w:tcW w:w="2836" w:type="dxa"/>
            <w:tcBorders>
              <w:top w:val="single" w:sz="2" w:space="0" w:color="000000"/>
              <w:left w:val="single" w:sz="2" w:space="0" w:color="000000"/>
              <w:bottom w:val="single" w:sz="2" w:space="0" w:color="000000"/>
              <w:right w:val="single" w:sz="2" w:space="0" w:color="000000"/>
            </w:tcBorders>
          </w:tcPr>
          <w:p w14:paraId="19EB5841" w14:textId="77777777" w:rsidR="001206B0" w:rsidRDefault="00000000">
            <w:pPr>
              <w:spacing w:after="0" w:line="259" w:lineRule="auto"/>
              <w:ind w:left="0" w:firstLine="0"/>
            </w:pPr>
            <w:r>
              <w:rPr>
                <w:b/>
              </w:rPr>
              <w:t xml:space="preserve">Naam </w:t>
            </w:r>
          </w:p>
        </w:tc>
        <w:tc>
          <w:tcPr>
            <w:tcW w:w="3118" w:type="dxa"/>
            <w:tcBorders>
              <w:top w:val="single" w:sz="2" w:space="0" w:color="000000"/>
              <w:left w:val="single" w:sz="2" w:space="0" w:color="000000"/>
              <w:bottom w:val="single" w:sz="2" w:space="0" w:color="000000"/>
              <w:right w:val="single" w:sz="2" w:space="0" w:color="000000"/>
            </w:tcBorders>
          </w:tcPr>
          <w:p w14:paraId="74A57154" w14:textId="77777777" w:rsidR="001206B0" w:rsidRDefault="00000000">
            <w:pPr>
              <w:spacing w:after="0" w:line="259" w:lineRule="auto"/>
              <w:ind w:left="0" w:firstLine="0"/>
            </w:pPr>
            <w:r>
              <w:rPr>
                <w:b/>
              </w:rPr>
              <w:t xml:space="preserve">Productidentificatie </w:t>
            </w:r>
          </w:p>
        </w:tc>
        <w:tc>
          <w:tcPr>
            <w:tcW w:w="1417" w:type="dxa"/>
            <w:tcBorders>
              <w:top w:val="single" w:sz="2" w:space="0" w:color="000000"/>
              <w:left w:val="single" w:sz="2" w:space="0" w:color="000000"/>
              <w:bottom w:val="single" w:sz="2" w:space="0" w:color="000000"/>
              <w:right w:val="single" w:sz="2" w:space="0" w:color="000000"/>
            </w:tcBorders>
          </w:tcPr>
          <w:p w14:paraId="09F99ACE" w14:textId="77777777" w:rsidR="001206B0" w:rsidRDefault="00000000">
            <w:pPr>
              <w:spacing w:after="0" w:line="259" w:lineRule="auto"/>
              <w:ind w:left="0" w:firstLine="0"/>
            </w:pPr>
            <w:r>
              <w:rPr>
                <w:b/>
              </w:rPr>
              <w:t xml:space="preserve">% </w:t>
            </w:r>
          </w:p>
        </w:tc>
        <w:tc>
          <w:tcPr>
            <w:tcW w:w="3118" w:type="dxa"/>
            <w:tcBorders>
              <w:top w:val="single" w:sz="2" w:space="0" w:color="000000"/>
              <w:left w:val="single" w:sz="2" w:space="0" w:color="000000"/>
              <w:bottom w:val="single" w:sz="2" w:space="0" w:color="000000"/>
              <w:right w:val="single" w:sz="2" w:space="0" w:color="000000"/>
            </w:tcBorders>
            <w:vAlign w:val="center"/>
          </w:tcPr>
          <w:p w14:paraId="47B48AE8" w14:textId="77777777" w:rsidR="001206B0" w:rsidRDefault="00000000">
            <w:pPr>
              <w:spacing w:after="60" w:line="240" w:lineRule="auto"/>
              <w:ind w:left="0" w:firstLine="0"/>
            </w:pPr>
            <w:r>
              <w:rPr>
                <w:b/>
              </w:rPr>
              <w:t xml:space="preserve">Indeling conform Verordening (EG) Nr. 1272/2008 [CLP] </w:t>
            </w:r>
          </w:p>
          <w:p w14:paraId="7441B75A" w14:textId="77777777" w:rsidR="001206B0" w:rsidRDefault="00000000">
            <w:pPr>
              <w:spacing w:after="0" w:line="259" w:lineRule="auto"/>
              <w:ind w:left="0" w:firstLine="0"/>
            </w:pPr>
            <w:r>
              <w:rPr>
                <w:b/>
              </w:rPr>
              <w:t xml:space="preserve">ATE, EUH zinnen, M-factoren </w:t>
            </w:r>
          </w:p>
        </w:tc>
      </w:tr>
      <w:tr w:rsidR="001206B0" w14:paraId="69E579BA" w14:textId="77777777">
        <w:trPr>
          <w:trHeight w:val="1002"/>
        </w:trPr>
        <w:tc>
          <w:tcPr>
            <w:tcW w:w="2836" w:type="dxa"/>
            <w:tcBorders>
              <w:top w:val="single" w:sz="2" w:space="0" w:color="000000"/>
              <w:left w:val="single" w:sz="2" w:space="0" w:color="000000"/>
              <w:bottom w:val="single" w:sz="2" w:space="0" w:color="000000"/>
              <w:right w:val="single" w:sz="2" w:space="0" w:color="000000"/>
            </w:tcBorders>
          </w:tcPr>
          <w:p w14:paraId="343DE315" w14:textId="77777777" w:rsidR="001206B0" w:rsidRDefault="00000000">
            <w:pPr>
              <w:spacing w:after="0" w:line="259" w:lineRule="auto"/>
              <w:ind w:left="0" w:firstLine="0"/>
            </w:pPr>
            <w:r>
              <w:t xml:space="preserve">Koolstofdioxide </w:t>
            </w:r>
          </w:p>
        </w:tc>
        <w:tc>
          <w:tcPr>
            <w:tcW w:w="3118" w:type="dxa"/>
            <w:tcBorders>
              <w:top w:val="single" w:sz="2" w:space="0" w:color="000000"/>
              <w:left w:val="single" w:sz="2" w:space="0" w:color="000000"/>
              <w:bottom w:val="single" w:sz="2" w:space="0" w:color="000000"/>
              <w:right w:val="single" w:sz="2" w:space="0" w:color="000000"/>
            </w:tcBorders>
          </w:tcPr>
          <w:p w14:paraId="453D6C5A" w14:textId="77777777" w:rsidR="001206B0" w:rsidRPr="000116D7" w:rsidRDefault="00000000">
            <w:pPr>
              <w:spacing w:after="22" w:line="259" w:lineRule="auto"/>
              <w:ind w:left="0" w:firstLine="0"/>
              <w:rPr>
                <w:lang w:val="fr-FR"/>
              </w:rPr>
            </w:pPr>
            <w:r w:rsidRPr="000116D7">
              <w:rPr>
                <w:lang w:val="fr-FR"/>
              </w:rPr>
              <w:t xml:space="preserve">CAS-Nr: 124-38-9 </w:t>
            </w:r>
          </w:p>
          <w:p w14:paraId="60729CB9" w14:textId="77777777" w:rsidR="001206B0" w:rsidRPr="000116D7" w:rsidRDefault="00000000">
            <w:pPr>
              <w:spacing w:after="22" w:line="259" w:lineRule="auto"/>
              <w:ind w:left="0" w:firstLine="0"/>
              <w:rPr>
                <w:lang w:val="fr-FR"/>
              </w:rPr>
            </w:pPr>
            <w:r w:rsidRPr="000116D7">
              <w:rPr>
                <w:lang w:val="fr-FR"/>
              </w:rPr>
              <w:t xml:space="preserve">EG-Nr: 204-696-9 </w:t>
            </w:r>
          </w:p>
          <w:p w14:paraId="27F351DB" w14:textId="77777777" w:rsidR="001206B0" w:rsidRPr="000116D7" w:rsidRDefault="00000000">
            <w:pPr>
              <w:spacing w:after="0" w:line="259" w:lineRule="auto"/>
              <w:ind w:left="0" w:right="951" w:firstLine="0"/>
              <w:rPr>
                <w:lang w:val="fr-FR"/>
              </w:rPr>
            </w:pPr>
            <w:r w:rsidRPr="000116D7">
              <w:rPr>
                <w:lang w:val="fr-FR"/>
              </w:rPr>
              <w:t xml:space="preserve">EU </w:t>
            </w:r>
            <w:proofErr w:type="spellStart"/>
            <w:r w:rsidRPr="000116D7">
              <w:rPr>
                <w:lang w:val="fr-FR"/>
              </w:rPr>
              <w:t>Catalogus</w:t>
            </w:r>
            <w:proofErr w:type="spellEnd"/>
            <w:r w:rsidRPr="000116D7">
              <w:rPr>
                <w:lang w:val="fr-FR"/>
              </w:rPr>
              <w:t xml:space="preserve"> nr: --- REACH </w:t>
            </w:r>
            <w:proofErr w:type="spellStart"/>
            <w:r w:rsidRPr="000116D7">
              <w:rPr>
                <w:lang w:val="fr-FR"/>
              </w:rPr>
              <w:t>registratienr</w:t>
            </w:r>
            <w:proofErr w:type="spellEnd"/>
            <w:r w:rsidRPr="000116D7">
              <w:rPr>
                <w:lang w:val="fr-FR"/>
              </w:rPr>
              <w:t xml:space="preserve">.: *1 </w:t>
            </w:r>
          </w:p>
        </w:tc>
        <w:tc>
          <w:tcPr>
            <w:tcW w:w="1417" w:type="dxa"/>
            <w:tcBorders>
              <w:top w:val="single" w:sz="2" w:space="0" w:color="000000"/>
              <w:left w:val="single" w:sz="2" w:space="0" w:color="000000"/>
              <w:bottom w:val="single" w:sz="2" w:space="0" w:color="000000"/>
              <w:right w:val="single" w:sz="2" w:space="0" w:color="000000"/>
            </w:tcBorders>
          </w:tcPr>
          <w:p w14:paraId="3C980092" w14:textId="77777777" w:rsidR="001206B0" w:rsidRDefault="00000000">
            <w:pPr>
              <w:spacing w:after="0" w:line="259" w:lineRule="auto"/>
              <w:ind w:left="0" w:firstLine="0"/>
            </w:pPr>
            <w:r>
              <w:t xml:space="preserve">100 </w:t>
            </w:r>
          </w:p>
        </w:tc>
        <w:tc>
          <w:tcPr>
            <w:tcW w:w="3118" w:type="dxa"/>
            <w:tcBorders>
              <w:top w:val="single" w:sz="2" w:space="0" w:color="000000"/>
              <w:left w:val="single" w:sz="2" w:space="0" w:color="000000"/>
              <w:bottom w:val="single" w:sz="2" w:space="0" w:color="000000"/>
              <w:right w:val="single" w:sz="2" w:space="0" w:color="000000"/>
            </w:tcBorders>
          </w:tcPr>
          <w:p w14:paraId="2E5ABBDB" w14:textId="77777777" w:rsidR="001206B0" w:rsidRDefault="00000000">
            <w:pPr>
              <w:spacing w:after="0" w:line="259" w:lineRule="auto"/>
              <w:ind w:left="0" w:firstLine="0"/>
            </w:pPr>
            <w:r>
              <w:t>Press. Gas (</w:t>
            </w:r>
            <w:proofErr w:type="spellStart"/>
            <w:r>
              <w:t>Liq</w:t>
            </w:r>
            <w:proofErr w:type="spellEnd"/>
            <w:r>
              <w:t xml:space="preserve">.), H280 </w:t>
            </w:r>
          </w:p>
        </w:tc>
      </w:tr>
    </w:tbl>
    <w:p w14:paraId="237BC51D" w14:textId="77777777" w:rsidR="001206B0" w:rsidRDefault="00000000">
      <w:pPr>
        <w:spacing w:after="22" w:line="259" w:lineRule="auto"/>
        <w:ind w:left="0" w:firstLine="0"/>
      </w:pPr>
      <w:r>
        <w:t xml:space="preserve"> </w:t>
      </w:r>
    </w:p>
    <w:p w14:paraId="5E45BCA1" w14:textId="77777777" w:rsidR="001206B0" w:rsidRDefault="00000000">
      <w:pPr>
        <w:spacing w:after="22" w:line="259" w:lineRule="auto"/>
        <w:ind w:left="0" w:firstLine="0"/>
      </w:pPr>
      <w:r>
        <w:t xml:space="preserve"> </w:t>
      </w:r>
    </w:p>
    <w:p w14:paraId="34625730" w14:textId="77777777" w:rsidR="001206B0" w:rsidRDefault="00000000">
      <w:pPr>
        <w:spacing w:after="22" w:line="259" w:lineRule="auto"/>
        <w:ind w:left="-5"/>
      </w:pPr>
      <w:r>
        <w:rPr>
          <w:i/>
        </w:rPr>
        <w:t xml:space="preserve">Bevat geen componenten die de classificatie van het product beïnvloeden. </w:t>
      </w:r>
    </w:p>
    <w:p w14:paraId="3BB79917" w14:textId="77777777" w:rsidR="001206B0" w:rsidRDefault="00000000">
      <w:pPr>
        <w:spacing w:after="22" w:line="259" w:lineRule="auto"/>
        <w:ind w:left="-5"/>
      </w:pPr>
      <w:r>
        <w:rPr>
          <w:i/>
        </w:rPr>
        <w:t xml:space="preserve">*1: Vermeld in Annex IV/V REACH, vrijgesteld van registratie. </w:t>
      </w:r>
    </w:p>
    <w:p w14:paraId="0D78DA3B" w14:textId="77777777" w:rsidR="001206B0" w:rsidRDefault="00000000">
      <w:pPr>
        <w:spacing w:after="22" w:line="259" w:lineRule="auto"/>
        <w:ind w:left="-5"/>
      </w:pPr>
      <w:r>
        <w:rPr>
          <w:i/>
        </w:rPr>
        <w:t xml:space="preserve">*3: Registratie niet vereist : stof wordt geproduceerd of geïmporteerd &lt; 1t/y. </w:t>
      </w:r>
    </w:p>
    <w:p w14:paraId="7058B8DC" w14:textId="77777777" w:rsidR="001206B0" w:rsidRDefault="00000000">
      <w:pPr>
        <w:tabs>
          <w:tab w:val="center" w:pos="3466"/>
        </w:tabs>
        <w:spacing w:after="584"/>
        <w:ind w:left="0" w:firstLine="0"/>
      </w:pPr>
      <w:r>
        <w:rPr>
          <w:b/>
          <w:u w:val="single" w:color="000000"/>
        </w:rPr>
        <w:t>3.2. Mengsels</w:t>
      </w:r>
      <w:r>
        <w:rPr>
          <w:b/>
        </w:rPr>
        <w:t xml:space="preserve"> </w:t>
      </w:r>
      <w:r>
        <w:rPr>
          <w:b/>
        </w:rPr>
        <w:tab/>
      </w:r>
      <w:r>
        <w:t xml:space="preserve"> Niet van toepassing </w:t>
      </w:r>
    </w:p>
    <w:p w14:paraId="16B8CF4E" w14:textId="77777777" w:rsidR="001206B0" w:rsidRDefault="00000000">
      <w:pPr>
        <w:pStyle w:val="Kop1"/>
        <w:ind w:left="23"/>
      </w:pPr>
      <w:r>
        <w:lastRenderedPageBreak/>
        <w:t xml:space="preserve">RUBRIEK 4: </w:t>
      </w:r>
      <w:proofErr w:type="spellStart"/>
      <w:r>
        <w:t>Eerstehulpmaatregelen</w:t>
      </w:r>
      <w:proofErr w:type="spellEnd"/>
      <w:r>
        <w:t xml:space="preserve"> </w:t>
      </w:r>
    </w:p>
    <w:p w14:paraId="4AF58EB8" w14:textId="77777777" w:rsidR="001206B0" w:rsidRDefault="00000000">
      <w:pPr>
        <w:pStyle w:val="Kop2"/>
        <w:spacing w:after="0"/>
        <w:ind w:left="23" w:right="947"/>
      </w:pPr>
      <w:r>
        <w:t xml:space="preserve">4.1. Beschrijving van de </w:t>
      </w:r>
      <w:proofErr w:type="spellStart"/>
      <w:r>
        <w:t>eerstehulpmaatregelen</w:t>
      </w:r>
      <w:proofErr w:type="spellEnd"/>
      <w:r>
        <w:rPr>
          <w:u w:val="none"/>
        </w:rPr>
        <w:t xml:space="preserve"> </w:t>
      </w:r>
    </w:p>
    <w:tbl>
      <w:tblPr>
        <w:tblStyle w:val="TableGrid"/>
        <w:tblW w:w="10114" w:type="dxa"/>
        <w:tblInd w:w="0" w:type="dxa"/>
        <w:tblLook w:val="04A0" w:firstRow="1" w:lastRow="0" w:firstColumn="1" w:lastColumn="0" w:noHBand="0" w:noVBand="1"/>
      </w:tblPr>
      <w:tblGrid>
        <w:gridCol w:w="3804"/>
        <w:gridCol w:w="6310"/>
      </w:tblGrid>
      <w:tr w:rsidR="001206B0" w14:paraId="5409D7C3" w14:textId="77777777">
        <w:trPr>
          <w:trHeight w:val="627"/>
        </w:trPr>
        <w:tc>
          <w:tcPr>
            <w:tcW w:w="3804" w:type="dxa"/>
            <w:tcBorders>
              <w:top w:val="nil"/>
              <w:left w:val="nil"/>
              <w:bottom w:val="nil"/>
              <w:right w:val="nil"/>
            </w:tcBorders>
          </w:tcPr>
          <w:p w14:paraId="49710934" w14:textId="77777777" w:rsidR="001206B0" w:rsidRDefault="00000000">
            <w:pPr>
              <w:spacing w:after="0" w:line="259" w:lineRule="auto"/>
              <w:ind w:left="0" w:firstLine="0"/>
            </w:pPr>
            <w:r>
              <w:t xml:space="preserve">- Inademing </w:t>
            </w:r>
          </w:p>
        </w:tc>
        <w:tc>
          <w:tcPr>
            <w:tcW w:w="6309" w:type="dxa"/>
            <w:tcBorders>
              <w:top w:val="nil"/>
              <w:left w:val="nil"/>
              <w:bottom w:val="nil"/>
              <w:right w:val="nil"/>
            </w:tcBorders>
          </w:tcPr>
          <w:p w14:paraId="107AD9FF" w14:textId="77777777" w:rsidR="001206B0" w:rsidRDefault="00000000">
            <w:pPr>
              <w:spacing w:after="0" w:line="259" w:lineRule="auto"/>
              <w:ind w:left="164" w:hanging="164"/>
            </w:pPr>
            <w:r>
              <w:t xml:space="preserve">: Verplaats het slachtoffer naar een onbesmette ruimte en gebruik ademhalingsbescherming. Houd het slachtoffer warm en rustig. Waarschuw een arts. Pas cardiopulmonaire resuscitatie toe zodra de ademhaling ophoudt. </w:t>
            </w:r>
          </w:p>
        </w:tc>
      </w:tr>
      <w:tr w:rsidR="001206B0" w14:paraId="35A6B1E1" w14:textId="77777777">
        <w:trPr>
          <w:trHeight w:val="442"/>
        </w:trPr>
        <w:tc>
          <w:tcPr>
            <w:tcW w:w="3804" w:type="dxa"/>
            <w:tcBorders>
              <w:top w:val="nil"/>
              <w:left w:val="nil"/>
              <w:bottom w:val="nil"/>
              <w:right w:val="nil"/>
            </w:tcBorders>
          </w:tcPr>
          <w:p w14:paraId="18A742A9" w14:textId="77777777" w:rsidR="001206B0" w:rsidRDefault="00000000">
            <w:pPr>
              <w:spacing w:after="0" w:line="259" w:lineRule="auto"/>
              <w:ind w:left="0" w:firstLine="0"/>
            </w:pPr>
            <w:r>
              <w:t xml:space="preserve">- Contact met de huid </w:t>
            </w:r>
          </w:p>
        </w:tc>
        <w:tc>
          <w:tcPr>
            <w:tcW w:w="6309" w:type="dxa"/>
            <w:tcBorders>
              <w:top w:val="nil"/>
              <w:left w:val="nil"/>
              <w:bottom w:val="nil"/>
              <w:right w:val="nil"/>
            </w:tcBorders>
          </w:tcPr>
          <w:p w14:paraId="63B519AB" w14:textId="77777777" w:rsidR="001206B0" w:rsidRDefault="00000000">
            <w:pPr>
              <w:spacing w:after="0" w:line="259" w:lineRule="auto"/>
              <w:ind w:left="164" w:hanging="164"/>
            </w:pPr>
            <w:r>
              <w:t xml:space="preserve">: Bij bevriezing minimaal 15 minuten met water spoelen. Breng een steriel verband aan. Behandel als brandwonden. Zorg voor medische hulp. </w:t>
            </w:r>
          </w:p>
        </w:tc>
      </w:tr>
      <w:tr w:rsidR="001206B0" w14:paraId="5FCA34E4" w14:textId="77777777">
        <w:trPr>
          <w:trHeight w:val="221"/>
        </w:trPr>
        <w:tc>
          <w:tcPr>
            <w:tcW w:w="3804" w:type="dxa"/>
            <w:tcBorders>
              <w:top w:val="nil"/>
              <w:left w:val="nil"/>
              <w:bottom w:val="nil"/>
              <w:right w:val="nil"/>
            </w:tcBorders>
          </w:tcPr>
          <w:p w14:paraId="5702C8C6" w14:textId="77777777" w:rsidR="001206B0" w:rsidRDefault="00000000">
            <w:pPr>
              <w:spacing w:after="0" w:line="259" w:lineRule="auto"/>
              <w:ind w:left="0" w:firstLine="0"/>
            </w:pPr>
            <w:r>
              <w:t xml:space="preserve">- Oogcontact </w:t>
            </w:r>
          </w:p>
        </w:tc>
        <w:tc>
          <w:tcPr>
            <w:tcW w:w="6309" w:type="dxa"/>
            <w:tcBorders>
              <w:top w:val="nil"/>
              <w:left w:val="nil"/>
              <w:bottom w:val="nil"/>
              <w:right w:val="nil"/>
            </w:tcBorders>
          </w:tcPr>
          <w:p w14:paraId="20DD2B13" w14:textId="77777777" w:rsidR="001206B0" w:rsidRDefault="00000000">
            <w:pPr>
              <w:spacing w:after="0" w:line="259" w:lineRule="auto"/>
              <w:ind w:left="0" w:firstLine="0"/>
            </w:pPr>
            <w:r>
              <w:t xml:space="preserve">: Spoel de ogen onmiddellijk en grondig met water gedurende minimaal 15 minuten. </w:t>
            </w:r>
          </w:p>
        </w:tc>
      </w:tr>
      <w:tr w:rsidR="001206B0" w14:paraId="16D2A640" w14:textId="77777777">
        <w:trPr>
          <w:trHeight w:val="186"/>
        </w:trPr>
        <w:tc>
          <w:tcPr>
            <w:tcW w:w="3804" w:type="dxa"/>
            <w:tcBorders>
              <w:top w:val="nil"/>
              <w:left w:val="nil"/>
              <w:bottom w:val="nil"/>
              <w:right w:val="nil"/>
            </w:tcBorders>
          </w:tcPr>
          <w:p w14:paraId="6B5C097C" w14:textId="77777777" w:rsidR="001206B0" w:rsidRDefault="00000000">
            <w:pPr>
              <w:spacing w:after="0" w:line="259" w:lineRule="auto"/>
              <w:ind w:left="0" w:firstLine="0"/>
            </w:pPr>
            <w:r>
              <w:t xml:space="preserve">- Inslikken </w:t>
            </w:r>
          </w:p>
        </w:tc>
        <w:tc>
          <w:tcPr>
            <w:tcW w:w="6309" w:type="dxa"/>
            <w:tcBorders>
              <w:top w:val="nil"/>
              <w:left w:val="nil"/>
              <w:bottom w:val="nil"/>
              <w:right w:val="nil"/>
            </w:tcBorders>
          </w:tcPr>
          <w:p w14:paraId="44E4C126" w14:textId="77777777" w:rsidR="001206B0" w:rsidRDefault="00000000">
            <w:pPr>
              <w:spacing w:after="0" w:line="259" w:lineRule="auto"/>
              <w:ind w:left="0" w:firstLine="0"/>
            </w:pPr>
            <w:r>
              <w:t xml:space="preserve">: Inslikken wordt niet waarschijnlijk geacht. </w:t>
            </w:r>
          </w:p>
        </w:tc>
      </w:tr>
    </w:tbl>
    <w:p w14:paraId="2A4097C1" w14:textId="77777777" w:rsidR="001206B0" w:rsidRDefault="00000000">
      <w:pPr>
        <w:pStyle w:val="Kop2"/>
        <w:ind w:left="23" w:right="947"/>
      </w:pPr>
      <w:r>
        <w:t>4.2. Belangrijkste acute en uitgestelde symptomen en effecten</w:t>
      </w:r>
      <w:r>
        <w:rPr>
          <w:u w:val="none"/>
        </w:rPr>
        <w:t xml:space="preserve"> </w:t>
      </w:r>
    </w:p>
    <w:p w14:paraId="0B0A8AED" w14:textId="77777777" w:rsidR="001206B0" w:rsidRDefault="00000000">
      <w:pPr>
        <w:tabs>
          <w:tab w:val="center" w:pos="7081"/>
        </w:tabs>
        <w:ind w:left="0" w:firstLine="0"/>
      </w:pPr>
      <w:r>
        <w:t xml:space="preserve"> </w:t>
      </w:r>
      <w:r>
        <w:tab/>
        <w:t xml:space="preserve"> Kan verstikking veroorzaken in hoge concentraties. Door het verliezen van het bewustzijn, </w:t>
      </w:r>
    </w:p>
    <w:p w14:paraId="2E806856" w14:textId="77777777" w:rsidR="001206B0" w:rsidRDefault="00000000">
      <w:pPr>
        <w:spacing w:after="18"/>
        <w:ind w:left="1700" w:right="525"/>
        <w:jc w:val="center"/>
      </w:pPr>
      <w:r>
        <w:t xml:space="preserve">is het slachtoffer zich niet bewust van de verstikking. </w:t>
      </w:r>
    </w:p>
    <w:p w14:paraId="0F2F749A" w14:textId="77777777" w:rsidR="001206B0" w:rsidRDefault="00000000">
      <w:pPr>
        <w:spacing w:after="135"/>
        <w:ind w:left="3978" w:right="222"/>
      </w:pPr>
      <w:r>
        <w:t xml:space="preserve">Lage concentraties koolstofdioxide leiden tot hoofdpijn en een versnelde ademhaling. Zie rubriek 11. </w:t>
      </w:r>
    </w:p>
    <w:p w14:paraId="2A98E4C1" w14:textId="77777777" w:rsidR="001206B0" w:rsidRDefault="00000000">
      <w:pPr>
        <w:spacing w:after="111"/>
        <w:ind w:left="23" w:right="947"/>
      </w:pPr>
      <w:r>
        <w:rPr>
          <w:b/>
          <w:u w:val="single" w:color="000000"/>
        </w:rPr>
        <w:t>4.3. Vermelding van eventueel noodzakelijke onmiddellijke medische verzorging en speciale behandeling</w:t>
      </w:r>
      <w:r>
        <w:rPr>
          <w:b/>
        </w:rPr>
        <w:t xml:space="preserve"> </w:t>
      </w:r>
    </w:p>
    <w:p w14:paraId="468C8B6B" w14:textId="77777777" w:rsidR="001206B0" w:rsidRDefault="00000000">
      <w:pPr>
        <w:tabs>
          <w:tab w:val="center" w:pos="4115"/>
        </w:tabs>
        <w:spacing w:after="501"/>
        <w:ind w:left="0" w:firstLine="0"/>
      </w:pPr>
      <w:r>
        <w:t xml:space="preserve"> </w:t>
      </w:r>
      <w:r>
        <w:tab/>
        <w:t xml:space="preserve"> Geen. </w:t>
      </w:r>
    </w:p>
    <w:p w14:paraId="18CD5068" w14:textId="77777777" w:rsidR="001206B0" w:rsidRDefault="00000000">
      <w:pPr>
        <w:pStyle w:val="Kop1"/>
        <w:ind w:left="23"/>
      </w:pPr>
      <w:r>
        <w:t xml:space="preserve">RUBRIEK 5: Brandbestrijdingsmaatregelen </w:t>
      </w:r>
    </w:p>
    <w:p w14:paraId="179252AB" w14:textId="77777777" w:rsidR="001206B0" w:rsidRDefault="00000000">
      <w:pPr>
        <w:pStyle w:val="Kop2"/>
        <w:ind w:left="23" w:right="947"/>
      </w:pPr>
      <w:r>
        <w:t>5.1. Blusmiddelen</w:t>
      </w:r>
      <w:r>
        <w:rPr>
          <w:u w:val="none"/>
        </w:rPr>
        <w:t xml:space="preserve"> </w:t>
      </w:r>
    </w:p>
    <w:p w14:paraId="637A1607" w14:textId="77777777" w:rsidR="001206B0" w:rsidRDefault="00000000">
      <w:pPr>
        <w:numPr>
          <w:ilvl w:val="0"/>
          <w:numId w:val="1"/>
        </w:numPr>
        <w:ind w:hanging="98"/>
      </w:pPr>
      <w:r>
        <w:t xml:space="preserve">Geschikte blusmiddelen </w:t>
      </w:r>
      <w:r>
        <w:tab/>
        <w:t xml:space="preserve">: Watersproeier of nevel. </w:t>
      </w:r>
    </w:p>
    <w:p w14:paraId="5DABF550" w14:textId="77777777" w:rsidR="001206B0" w:rsidRDefault="00000000">
      <w:pPr>
        <w:ind w:left="3978"/>
      </w:pPr>
      <w:r>
        <w:t xml:space="preserve">Het </w:t>
      </w:r>
      <w:proofErr w:type="spellStart"/>
      <w:r>
        <w:t>produkt</w:t>
      </w:r>
      <w:proofErr w:type="spellEnd"/>
      <w:r>
        <w:t xml:space="preserve"> is niet brandbaar, gebruikt brandbeheersingsmaatregelen die geschikt zijn voor de omliggende brand. </w:t>
      </w:r>
    </w:p>
    <w:p w14:paraId="28EEF80C" w14:textId="77777777" w:rsidR="001206B0" w:rsidRDefault="00000000">
      <w:pPr>
        <w:numPr>
          <w:ilvl w:val="0"/>
          <w:numId w:val="1"/>
        </w:numPr>
        <w:spacing w:after="143"/>
        <w:ind w:hanging="98"/>
      </w:pPr>
      <w:r>
        <w:t xml:space="preserve">Ongeschikte blusmiddelen </w:t>
      </w:r>
      <w:r>
        <w:tab/>
        <w:t xml:space="preserve">: Gebruik voor het blussen geen waterstraal. </w:t>
      </w:r>
    </w:p>
    <w:p w14:paraId="72AEB31B" w14:textId="77777777" w:rsidR="001206B0" w:rsidRDefault="00000000">
      <w:pPr>
        <w:pStyle w:val="Kop2"/>
        <w:ind w:left="23" w:right="947"/>
      </w:pPr>
      <w:r>
        <w:t>5.2. Speciale gevaren die door de stof of het mengsel worden veroorzaakt</w:t>
      </w:r>
      <w:r>
        <w:rPr>
          <w:u w:val="none"/>
        </w:rPr>
        <w:t xml:space="preserve"> </w:t>
      </w:r>
    </w:p>
    <w:p w14:paraId="331A0F57" w14:textId="77777777" w:rsidR="001206B0" w:rsidRDefault="00000000">
      <w:pPr>
        <w:spacing w:after="135"/>
        <w:ind w:left="23" w:right="916"/>
      </w:pPr>
      <w:r>
        <w:t xml:space="preserve">Specifieke risico's : Blootstelling aan vuur kan de houder doen scheuren of exploderen. Gevaarlijke verbrandingsproducten : Geen. </w:t>
      </w:r>
    </w:p>
    <w:p w14:paraId="09CB5241" w14:textId="77777777" w:rsidR="001206B0" w:rsidRDefault="00000000">
      <w:pPr>
        <w:pStyle w:val="Kop2"/>
        <w:ind w:left="23" w:right="947"/>
      </w:pPr>
      <w:r>
        <w:t>5.3. Advies voor brandweerlieden</w:t>
      </w:r>
      <w:r>
        <w:rPr>
          <w:u w:val="none"/>
        </w:rPr>
        <w:t xml:space="preserve"> </w:t>
      </w:r>
    </w:p>
    <w:p w14:paraId="581F2C54" w14:textId="77777777" w:rsidR="001206B0" w:rsidRDefault="00000000">
      <w:pPr>
        <w:tabs>
          <w:tab w:val="center" w:pos="6955"/>
        </w:tabs>
        <w:ind w:left="0" w:firstLine="0"/>
      </w:pPr>
      <w:r>
        <w:t xml:space="preserve">Specifieke methoden </w:t>
      </w:r>
      <w:r>
        <w:tab/>
        <w:t xml:space="preserve">: Coördineer brand maatregelen naar aangrenzende branden. Blootstelling aan brand of </w:t>
      </w:r>
    </w:p>
    <w:p w14:paraId="3EF46C81" w14:textId="77777777" w:rsidR="001206B0" w:rsidRDefault="00000000">
      <w:pPr>
        <w:ind w:left="3978"/>
      </w:pPr>
      <w:r>
        <w:t xml:space="preserve">stralingswarmte kan de drukhouder doen scheuren.  De bedreigde drukhouders koel houden met waterstraal vanaf een veilige positie. Verontreinigd bluswater niet wegleiden in afvoer. </w:t>
      </w:r>
    </w:p>
    <w:p w14:paraId="41F37079" w14:textId="77777777" w:rsidR="001206B0" w:rsidRDefault="00000000">
      <w:pPr>
        <w:spacing w:after="18"/>
        <w:ind w:left="1700" w:right="1449"/>
        <w:jc w:val="center"/>
      </w:pPr>
      <w:r>
        <w:t xml:space="preserve">Indien mogelijk, stop de productstroom. </w:t>
      </w:r>
    </w:p>
    <w:p w14:paraId="332EA31B" w14:textId="77777777" w:rsidR="001206B0" w:rsidRDefault="00000000">
      <w:pPr>
        <w:ind w:left="3978"/>
      </w:pPr>
      <w:r>
        <w:t xml:space="preserve">Watersproeier of nevel gebruiken indien mogelijk, voor het neerslaan van rook. </w:t>
      </w:r>
    </w:p>
    <w:p w14:paraId="1F3411C9" w14:textId="77777777" w:rsidR="001206B0" w:rsidRDefault="00000000">
      <w:pPr>
        <w:ind w:left="3978"/>
      </w:pPr>
      <w:r>
        <w:t xml:space="preserve">Verwijder containers uit de buurt van de vuurhaard, indien dit kan worden gedaan zonder risico. </w:t>
      </w:r>
    </w:p>
    <w:p w14:paraId="2B9B10BB" w14:textId="77777777" w:rsidR="001206B0" w:rsidRDefault="00000000">
      <w:pPr>
        <w:ind w:left="23"/>
      </w:pPr>
      <w:r>
        <w:t xml:space="preserve">Speciale beschermingsmiddelen voor de brandweer : Gebruik persluchtapparatuur in een gesloten ruimte. </w:t>
      </w:r>
    </w:p>
    <w:p w14:paraId="76DD9F10" w14:textId="77777777" w:rsidR="001206B0" w:rsidRDefault="00000000">
      <w:pPr>
        <w:ind w:left="3978"/>
      </w:pPr>
      <w:r>
        <w:t xml:space="preserve">Standaard beschermende kleding en apparatuur (persluchttoestel) voor brandweerlieden. </w:t>
      </w:r>
    </w:p>
    <w:p w14:paraId="2F2C0D71" w14:textId="77777777" w:rsidR="001206B0" w:rsidRDefault="00000000">
      <w:pPr>
        <w:spacing w:after="18"/>
        <w:ind w:left="1700" w:right="427"/>
        <w:jc w:val="center"/>
      </w:pPr>
      <w:r>
        <w:t xml:space="preserve">Standaard EN137 - Onafhankelijke persluchtmaskers. </w:t>
      </w:r>
    </w:p>
    <w:p w14:paraId="480C7FCB" w14:textId="77777777" w:rsidR="001206B0" w:rsidRDefault="00000000">
      <w:pPr>
        <w:ind w:left="3978"/>
      </w:pPr>
      <w:r>
        <w:t xml:space="preserve">EN 469 : Beschermende kledij voor brandweerlieden. EN 659 : Beschermende handshoenen voor brandweerlieden. EN15090 : Schoeisel voor brandweerlieden. EN 443 :  </w:t>
      </w:r>
    </w:p>
    <w:p w14:paraId="228F5D20" w14:textId="77777777" w:rsidR="001206B0" w:rsidRDefault="00000000">
      <w:pPr>
        <w:ind w:left="3978"/>
      </w:pPr>
      <w:r>
        <w:t xml:space="preserve">Helmen voor brandbestrijding in gebouwen en andere constructies. </w:t>
      </w:r>
    </w:p>
    <w:p w14:paraId="70F447F3" w14:textId="77777777" w:rsidR="001206B0" w:rsidRDefault="00000000">
      <w:pPr>
        <w:pStyle w:val="Kop1"/>
        <w:ind w:left="23"/>
      </w:pPr>
      <w:r>
        <w:t xml:space="preserve">RUBRIEK 6: Maatregelen bij het accidenteel vrijkomen van de stof of het mengsel </w:t>
      </w:r>
    </w:p>
    <w:p w14:paraId="66791F60" w14:textId="77777777" w:rsidR="001206B0" w:rsidRDefault="00000000">
      <w:pPr>
        <w:pStyle w:val="Kop2"/>
        <w:spacing w:after="0"/>
        <w:ind w:left="23" w:right="947"/>
      </w:pPr>
      <w:r>
        <w:t>6.1. Persoonlijke voorzorgsmaatregelen, beschermingsmiddelen en noodprocedures</w:t>
      </w:r>
      <w:r>
        <w:rPr>
          <w:u w:val="none"/>
        </w:rPr>
        <w:t xml:space="preserve"> </w:t>
      </w:r>
    </w:p>
    <w:tbl>
      <w:tblPr>
        <w:tblStyle w:val="TableGrid"/>
        <w:tblW w:w="10202" w:type="dxa"/>
        <w:tblInd w:w="0" w:type="dxa"/>
        <w:tblLook w:val="04A0" w:firstRow="1" w:lastRow="0" w:firstColumn="1" w:lastColumn="0" w:noHBand="0" w:noVBand="1"/>
      </w:tblPr>
      <w:tblGrid>
        <w:gridCol w:w="3804"/>
        <w:gridCol w:w="6398"/>
      </w:tblGrid>
      <w:tr w:rsidR="001206B0" w14:paraId="1B311FC6" w14:textId="77777777">
        <w:trPr>
          <w:trHeight w:val="1731"/>
        </w:trPr>
        <w:tc>
          <w:tcPr>
            <w:tcW w:w="3804" w:type="dxa"/>
            <w:tcBorders>
              <w:top w:val="nil"/>
              <w:left w:val="nil"/>
              <w:bottom w:val="nil"/>
              <w:right w:val="nil"/>
            </w:tcBorders>
          </w:tcPr>
          <w:p w14:paraId="4FB58782" w14:textId="77777777" w:rsidR="001206B0" w:rsidRDefault="00000000">
            <w:pPr>
              <w:spacing w:after="0" w:line="259" w:lineRule="auto"/>
              <w:ind w:left="0" w:firstLine="0"/>
            </w:pPr>
            <w:r>
              <w:t xml:space="preserve">Voor andere personen dan de hulpdiensten </w:t>
            </w:r>
          </w:p>
        </w:tc>
        <w:tc>
          <w:tcPr>
            <w:tcW w:w="6398" w:type="dxa"/>
            <w:tcBorders>
              <w:top w:val="nil"/>
              <w:left w:val="nil"/>
              <w:bottom w:val="nil"/>
              <w:right w:val="nil"/>
            </w:tcBorders>
          </w:tcPr>
          <w:p w14:paraId="021C53B5" w14:textId="77777777" w:rsidR="001206B0" w:rsidRDefault="00000000">
            <w:pPr>
              <w:spacing w:after="22" w:line="259" w:lineRule="auto"/>
              <w:ind w:left="0" w:firstLine="0"/>
            </w:pPr>
            <w:r>
              <w:t xml:space="preserve">: Handel naar het plaatselijk rampenplan. </w:t>
            </w:r>
          </w:p>
          <w:p w14:paraId="13C3F330" w14:textId="77777777" w:rsidR="001206B0" w:rsidRDefault="00000000">
            <w:pPr>
              <w:spacing w:after="22" w:line="259" w:lineRule="auto"/>
              <w:ind w:left="164" w:firstLine="0"/>
            </w:pPr>
            <w:r>
              <w:t xml:space="preserve">Tracht de uitstroming te stoppen. </w:t>
            </w:r>
          </w:p>
          <w:p w14:paraId="5F554743" w14:textId="77777777" w:rsidR="001206B0" w:rsidRDefault="00000000">
            <w:pPr>
              <w:spacing w:after="22" w:line="259" w:lineRule="auto"/>
              <w:ind w:left="164" w:firstLine="0"/>
            </w:pPr>
            <w:r>
              <w:t xml:space="preserve">Evacueer de omgeving. </w:t>
            </w:r>
          </w:p>
          <w:p w14:paraId="659BC97A" w14:textId="77777777" w:rsidR="001206B0" w:rsidRDefault="00000000">
            <w:pPr>
              <w:spacing w:after="22" w:line="259" w:lineRule="auto"/>
              <w:ind w:left="164" w:firstLine="0"/>
            </w:pPr>
            <w:r>
              <w:t xml:space="preserve">Zorg voor voldoende ventilatie. </w:t>
            </w:r>
          </w:p>
          <w:p w14:paraId="248D3BFE" w14:textId="77777777" w:rsidR="001206B0" w:rsidRDefault="00000000">
            <w:pPr>
              <w:spacing w:after="0" w:line="288" w:lineRule="auto"/>
              <w:ind w:left="164" w:firstLine="0"/>
            </w:pPr>
            <w:r>
              <w:t xml:space="preserve">Verhinder het binnendringen in rioleringen, kelders, werkputten en elke plaats waar ophoping gevaarlijk kan zijn. </w:t>
            </w:r>
          </w:p>
          <w:p w14:paraId="59433D9D" w14:textId="77777777" w:rsidR="001206B0" w:rsidRDefault="00000000">
            <w:pPr>
              <w:spacing w:after="22" w:line="259" w:lineRule="auto"/>
              <w:ind w:left="164" w:firstLine="0"/>
            </w:pPr>
            <w:r>
              <w:t xml:space="preserve">Boven de wind blijven. </w:t>
            </w:r>
          </w:p>
          <w:p w14:paraId="039F8EAC" w14:textId="77777777" w:rsidR="001206B0" w:rsidRDefault="00000000">
            <w:pPr>
              <w:spacing w:after="0" w:line="259" w:lineRule="auto"/>
              <w:ind w:left="164" w:firstLine="0"/>
            </w:pPr>
            <w:r>
              <w:t xml:space="preserve">Zie sectie 8 van het VIB voor meer informatie over persoonlijke beschermingsmiddelen. </w:t>
            </w:r>
          </w:p>
        </w:tc>
      </w:tr>
      <w:tr w:rsidR="001206B0" w14:paraId="0CFDA003" w14:textId="77777777">
        <w:trPr>
          <w:trHeight w:val="1265"/>
        </w:trPr>
        <w:tc>
          <w:tcPr>
            <w:tcW w:w="3804" w:type="dxa"/>
            <w:tcBorders>
              <w:top w:val="nil"/>
              <w:left w:val="nil"/>
              <w:bottom w:val="nil"/>
              <w:right w:val="nil"/>
            </w:tcBorders>
          </w:tcPr>
          <w:p w14:paraId="469CA6C0" w14:textId="77777777" w:rsidR="001206B0" w:rsidRDefault="00000000">
            <w:pPr>
              <w:spacing w:after="804" w:line="259" w:lineRule="auto"/>
              <w:ind w:left="0" w:firstLine="0"/>
            </w:pPr>
            <w:r>
              <w:lastRenderedPageBreak/>
              <w:t xml:space="preserve">Voor de hulpdiensten </w:t>
            </w:r>
          </w:p>
          <w:p w14:paraId="02B5F9F5" w14:textId="77777777" w:rsidR="001206B0" w:rsidRDefault="00000000">
            <w:pPr>
              <w:spacing w:after="0" w:line="259" w:lineRule="auto"/>
              <w:ind w:left="28" w:firstLine="0"/>
            </w:pPr>
            <w:r>
              <w:rPr>
                <w:b/>
                <w:u w:val="single" w:color="000000"/>
              </w:rPr>
              <w:t>6.2. Milieuvoorzorgsmaatregelen</w:t>
            </w:r>
            <w:r>
              <w:rPr>
                <w:b/>
              </w:rPr>
              <w:t xml:space="preserve"> </w:t>
            </w:r>
          </w:p>
        </w:tc>
        <w:tc>
          <w:tcPr>
            <w:tcW w:w="6398" w:type="dxa"/>
            <w:tcBorders>
              <w:top w:val="nil"/>
              <w:left w:val="nil"/>
              <w:bottom w:val="nil"/>
              <w:right w:val="nil"/>
            </w:tcBorders>
          </w:tcPr>
          <w:p w14:paraId="1A42D631" w14:textId="77777777" w:rsidR="001206B0" w:rsidRDefault="00000000">
            <w:pPr>
              <w:spacing w:after="0" w:line="288" w:lineRule="auto"/>
              <w:ind w:left="164" w:right="373" w:hanging="164"/>
            </w:pPr>
            <w:r>
              <w:t xml:space="preserve">: Draag persluchtapparatuur tenzij aangetoond is dat de atmosfeer veilig is. Zuurstof detectoren zouden gebruikt moeten worden wanneer hoeveelheden van verstikkende gassen kunnen vrijkomen. </w:t>
            </w:r>
          </w:p>
          <w:p w14:paraId="111FD366" w14:textId="77777777" w:rsidR="001206B0" w:rsidRDefault="00000000">
            <w:pPr>
              <w:spacing w:after="0" w:line="259" w:lineRule="auto"/>
              <w:ind w:left="164" w:firstLine="0"/>
            </w:pPr>
            <w:r>
              <w:t xml:space="preserve">Zie sectie 5.3 van het VIB voor meer informatie. </w:t>
            </w:r>
          </w:p>
        </w:tc>
      </w:tr>
      <w:tr w:rsidR="001206B0" w14:paraId="4CF8F3E0" w14:textId="77777777">
        <w:trPr>
          <w:trHeight w:val="227"/>
        </w:trPr>
        <w:tc>
          <w:tcPr>
            <w:tcW w:w="3804" w:type="dxa"/>
            <w:tcBorders>
              <w:top w:val="nil"/>
              <w:left w:val="nil"/>
              <w:bottom w:val="nil"/>
              <w:right w:val="nil"/>
            </w:tcBorders>
          </w:tcPr>
          <w:p w14:paraId="78F05027" w14:textId="77777777" w:rsidR="001206B0" w:rsidRDefault="00000000">
            <w:pPr>
              <w:spacing w:after="0" w:line="259" w:lineRule="auto"/>
              <w:ind w:left="0" w:firstLine="0"/>
            </w:pPr>
            <w:r>
              <w:t xml:space="preserve"> </w:t>
            </w:r>
          </w:p>
        </w:tc>
        <w:tc>
          <w:tcPr>
            <w:tcW w:w="6398" w:type="dxa"/>
            <w:tcBorders>
              <w:top w:val="nil"/>
              <w:left w:val="nil"/>
              <w:bottom w:val="nil"/>
              <w:right w:val="nil"/>
            </w:tcBorders>
          </w:tcPr>
          <w:p w14:paraId="363FE9CB" w14:textId="77777777" w:rsidR="001206B0" w:rsidRDefault="00000000">
            <w:pPr>
              <w:spacing w:after="0" w:line="259" w:lineRule="auto"/>
              <w:ind w:left="22" w:firstLine="0"/>
            </w:pPr>
            <w:r>
              <w:t xml:space="preserve"> Tracht de uitstroming te stoppen. </w:t>
            </w:r>
          </w:p>
        </w:tc>
      </w:tr>
    </w:tbl>
    <w:p w14:paraId="05B0BE22" w14:textId="77777777" w:rsidR="001206B0" w:rsidRDefault="00000000">
      <w:pPr>
        <w:spacing w:after="111"/>
        <w:ind w:left="23" w:right="947"/>
      </w:pPr>
      <w:r>
        <w:rPr>
          <w:b/>
          <w:u w:val="single" w:color="000000"/>
        </w:rPr>
        <w:t>6.3. Insluitings- en reinigingsmethoden en -materiaal</w:t>
      </w:r>
      <w:r>
        <w:rPr>
          <w:b/>
        </w:rPr>
        <w:t xml:space="preserve"> </w:t>
      </w:r>
    </w:p>
    <w:p w14:paraId="687AC516" w14:textId="77777777" w:rsidR="001206B0" w:rsidRDefault="00000000">
      <w:pPr>
        <w:tabs>
          <w:tab w:val="center" w:pos="4635"/>
        </w:tabs>
        <w:spacing w:after="143"/>
        <w:ind w:left="0" w:firstLine="0"/>
      </w:pPr>
      <w:r>
        <w:t xml:space="preserve"> </w:t>
      </w:r>
      <w:r>
        <w:tab/>
        <w:t xml:space="preserve"> De ruimte ventileren. </w:t>
      </w:r>
    </w:p>
    <w:p w14:paraId="48E7D9AC" w14:textId="77777777" w:rsidR="001206B0" w:rsidRDefault="00000000">
      <w:pPr>
        <w:spacing w:after="111"/>
        <w:ind w:left="23" w:right="947"/>
      </w:pPr>
      <w:r>
        <w:rPr>
          <w:b/>
          <w:u w:val="single" w:color="000000"/>
        </w:rPr>
        <w:t>6.4. Verwijzing naar andere rubrieken</w:t>
      </w:r>
      <w:r>
        <w:rPr>
          <w:b/>
        </w:rPr>
        <w:t xml:space="preserve"> </w:t>
      </w:r>
    </w:p>
    <w:p w14:paraId="01967EEB" w14:textId="77777777" w:rsidR="001206B0" w:rsidRDefault="00000000">
      <w:pPr>
        <w:tabs>
          <w:tab w:val="center" w:pos="4827"/>
        </w:tabs>
        <w:spacing w:after="501"/>
        <w:ind w:left="0" w:firstLine="0"/>
      </w:pPr>
      <w:r>
        <w:t xml:space="preserve"> </w:t>
      </w:r>
      <w:r>
        <w:tab/>
        <w:t xml:space="preserve"> Zie ook rubrieken 8 en 13. </w:t>
      </w:r>
    </w:p>
    <w:p w14:paraId="058FB246" w14:textId="77777777" w:rsidR="001206B0" w:rsidRDefault="00000000">
      <w:pPr>
        <w:pStyle w:val="Kop1"/>
        <w:ind w:left="23"/>
      </w:pPr>
      <w:r>
        <w:t xml:space="preserve">RUBRIEK 7: Hantering en opslag </w:t>
      </w:r>
    </w:p>
    <w:p w14:paraId="74B6E40C" w14:textId="77777777" w:rsidR="001206B0" w:rsidRDefault="00000000">
      <w:pPr>
        <w:pStyle w:val="Kop2"/>
        <w:ind w:left="23" w:right="947"/>
      </w:pPr>
      <w:r>
        <w:t>7.1. Voorzorgsmaatregelen voor het veilig hanteren van de stof of het mengsel</w:t>
      </w:r>
      <w:r>
        <w:rPr>
          <w:u w:val="none"/>
        </w:rPr>
        <w:t xml:space="preserve"> </w:t>
      </w:r>
    </w:p>
    <w:p w14:paraId="275783AD" w14:textId="77777777" w:rsidR="001206B0" w:rsidRDefault="00000000">
      <w:pPr>
        <w:ind w:left="3981" w:hanging="3968"/>
      </w:pPr>
      <w:r>
        <w:t xml:space="preserve">Veilig gebruik van het product. </w:t>
      </w:r>
      <w:r>
        <w:tab/>
        <w:t xml:space="preserve">: Tanks die brandbare of explosieve stoffen bevatten of bevat hebben, mogen niet inert worden gemaakt met vloeibare koolstofdioxide. De vorming van vaste koolstofdioxidedeeltjes moet worden voorkomen. Ter voorkoming van elektrostatische ontladingen dient het circuit naar behoren geaard te worden. </w:t>
      </w:r>
    </w:p>
    <w:p w14:paraId="636339DE" w14:textId="77777777" w:rsidR="001206B0" w:rsidRDefault="00000000">
      <w:pPr>
        <w:spacing w:after="18"/>
        <w:ind w:left="1700" w:right="2855"/>
        <w:jc w:val="center"/>
      </w:pPr>
      <w:r>
        <w:t xml:space="preserve">Gas niet inademen. </w:t>
      </w:r>
    </w:p>
    <w:p w14:paraId="70AFF86D" w14:textId="77777777" w:rsidR="001206B0" w:rsidRDefault="00000000">
      <w:pPr>
        <w:spacing w:after="18"/>
        <w:ind w:left="1700" w:right="1067"/>
        <w:jc w:val="center"/>
      </w:pPr>
      <w:r>
        <w:t xml:space="preserve">Product </w:t>
      </w:r>
      <w:proofErr w:type="spellStart"/>
      <w:r>
        <w:t>vrijgeving</w:t>
      </w:r>
      <w:proofErr w:type="spellEnd"/>
      <w:r>
        <w:t xml:space="preserve"> naar atmosfeer vermijden. </w:t>
      </w:r>
    </w:p>
    <w:p w14:paraId="29DA5453" w14:textId="77777777" w:rsidR="001206B0" w:rsidRDefault="00000000">
      <w:pPr>
        <w:ind w:left="3978"/>
      </w:pPr>
      <w:r>
        <w:t xml:space="preserve">De omgang met de stof moet gebeuren in goede industriële hygiëne en veiligheidsprocedures. </w:t>
      </w:r>
    </w:p>
    <w:p w14:paraId="37E1CF31" w14:textId="77777777" w:rsidR="001206B0" w:rsidRDefault="00000000">
      <w:pPr>
        <w:ind w:left="3978"/>
      </w:pPr>
      <w:r>
        <w:t xml:space="preserve">Enkel ervaren en goed opgeleide mensen zouden gassen moeten hanteren. </w:t>
      </w:r>
    </w:p>
    <w:p w14:paraId="6CD658E0" w14:textId="77777777" w:rsidR="001206B0" w:rsidRDefault="00000000">
      <w:pPr>
        <w:spacing w:after="18"/>
        <w:ind w:left="1700" w:right="436"/>
        <w:jc w:val="center"/>
      </w:pPr>
      <w:r>
        <w:t xml:space="preserve">Overweeg </w:t>
      </w:r>
      <w:proofErr w:type="spellStart"/>
      <w:r>
        <w:t>drukontlastingsapparatuur</w:t>
      </w:r>
      <w:proofErr w:type="spellEnd"/>
      <w:r>
        <w:t xml:space="preserve"> in gasinstallatie. </w:t>
      </w:r>
    </w:p>
    <w:p w14:paraId="761C6D8D" w14:textId="77777777" w:rsidR="001206B0" w:rsidRDefault="00000000">
      <w:pPr>
        <w:ind w:left="3978"/>
      </w:pPr>
      <w:r>
        <w:t xml:space="preserve">Verzeker dat het complete gassysteem is (of regelmatig wordt) gecontroleerd  op lekken voor gebruik. </w:t>
      </w:r>
    </w:p>
    <w:p w14:paraId="3BA3B4E2" w14:textId="77777777" w:rsidR="001206B0" w:rsidRDefault="00000000">
      <w:pPr>
        <w:ind w:left="3978"/>
      </w:pPr>
      <w:r>
        <w:t xml:space="preserve">Niet roken tijdens het gebruik of het hanteren van het product. </w:t>
      </w:r>
    </w:p>
    <w:p w14:paraId="125F02EB" w14:textId="77777777" w:rsidR="001206B0" w:rsidRDefault="00000000">
      <w:pPr>
        <w:ind w:left="3978"/>
      </w:pPr>
      <w:r>
        <w:t xml:space="preserve">Gebruik alleen degelijk gespecificeerde apparatuur die geschikt is voor dit product en de heersende druk en temperatuur. Raadpleeg uw leverancier in geval van twijfel. </w:t>
      </w:r>
    </w:p>
    <w:p w14:paraId="61FFA96A" w14:textId="77777777" w:rsidR="001206B0" w:rsidRDefault="00000000">
      <w:pPr>
        <w:spacing w:after="18"/>
        <w:ind w:left="1700" w:right="872"/>
        <w:jc w:val="center"/>
      </w:pPr>
      <w:r>
        <w:t xml:space="preserve">Vermijd terugstroom van water, zuren of basen. </w:t>
      </w:r>
    </w:p>
    <w:p w14:paraId="2813429E" w14:textId="77777777" w:rsidR="001206B0" w:rsidRDefault="00000000">
      <w:pPr>
        <w:tabs>
          <w:tab w:val="center" w:pos="6937"/>
        </w:tabs>
        <w:ind w:left="0" w:firstLine="0"/>
      </w:pPr>
      <w:r>
        <w:t xml:space="preserve">Veilig gebruik van de gashouder. </w:t>
      </w:r>
      <w:r>
        <w:tab/>
        <w:t xml:space="preserve">: Raadpleeg de handleiding van de houder dewelke door de leverancier wordt voorzien. </w:t>
      </w:r>
    </w:p>
    <w:p w14:paraId="05EF6B96" w14:textId="77777777" w:rsidR="001206B0" w:rsidRDefault="00000000">
      <w:pPr>
        <w:spacing w:after="18"/>
        <w:ind w:left="1700" w:right="1601"/>
        <w:jc w:val="center"/>
      </w:pPr>
      <w:r>
        <w:t xml:space="preserve">Voorkom terugstroming in de houder. </w:t>
      </w:r>
    </w:p>
    <w:p w14:paraId="4CFF1835" w14:textId="77777777" w:rsidR="001206B0" w:rsidRDefault="00000000">
      <w:pPr>
        <w:ind w:left="3978"/>
      </w:pPr>
      <w:r>
        <w:t xml:space="preserve">Bescherm houder van mechanische beschadiging. Niet slepen, niet rollen, niet schuiven, niet laten vallen. </w:t>
      </w:r>
    </w:p>
    <w:p w14:paraId="7150845D" w14:textId="77777777" w:rsidR="001206B0" w:rsidRDefault="00000000">
      <w:pPr>
        <w:ind w:left="3978"/>
      </w:pPr>
      <w:r>
        <w:t xml:space="preserve">Gebruik voor het verplaatsen van een gasfles, zelfs voor korte afstanden, steeds een (steek)kar die geschikt is voor het transport van gasflessen. </w:t>
      </w:r>
    </w:p>
    <w:p w14:paraId="38F2DF31" w14:textId="77777777" w:rsidR="001206B0" w:rsidRDefault="00000000">
      <w:pPr>
        <w:ind w:left="3978"/>
      </w:pPr>
      <w:proofErr w:type="spellStart"/>
      <w:r>
        <w:t>Kraanbeschermende</w:t>
      </w:r>
      <w:proofErr w:type="spellEnd"/>
      <w:r>
        <w:t xml:space="preserve"> kappen niet verwijderen alvorens de houder beveiligd is aan een muur, werkplaats of fleshouder en klaar is voor gebruik. </w:t>
      </w:r>
    </w:p>
    <w:p w14:paraId="58693AEF" w14:textId="77777777" w:rsidR="001206B0" w:rsidRDefault="00000000">
      <w:pPr>
        <w:ind w:left="3978"/>
      </w:pPr>
      <w:r>
        <w:t xml:space="preserve">Indien de gebruiker enige moeilijkheden ervaart bij het bedienen van het ventiel, onderbreek het gebruik en neem contact op met leverancier. </w:t>
      </w:r>
    </w:p>
    <w:p w14:paraId="5806BE63" w14:textId="77777777" w:rsidR="001206B0" w:rsidRDefault="00000000">
      <w:pPr>
        <w:ind w:left="3978"/>
      </w:pPr>
      <w:r>
        <w:t xml:space="preserve">Herstel houderkranen of </w:t>
      </w:r>
      <w:proofErr w:type="spellStart"/>
      <w:r>
        <w:t>veiligheidsdrukontlastings</w:t>
      </w:r>
      <w:proofErr w:type="spellEnd"/>
      <w:r>
        <w:t xml:space="preserve"> materiaal nooit zelf . </w:t>
      </w:r>
    </w:p>
    <w:p w14:paraId="15C2B475" w14:textId="77777777" w:rsidR="001206B0" w:rsidRDefault="00000000">
      <w:pPr>
        <w:ind w:left="3978"/>
      </w:pPr>
      <w:r>
        <w:t xml:space="preserve">Beschadigde cilinderventielen moeten onmiddellijk aan de leverancier meegedeeld worden. </w:t>
      </w:r>
    </w:p>
    <w:p w14:paraId="6991B3D5" w14:textId="77777777" w:rsidR="001206B0" w:rsidRDefault="00000000">
      <w:pPr>
        <w:ind w:left="3978"/>
      </w:pPr>
      <w:r>
        <w:t xml:space="preserve">De houderventielen proper en vrij houden van verontreiniging, in het bijzonder olie en water. Plaats plug of stop en houderkap, waar beschikbaar, zo snel mogelijk nadat de houder is ontkoppeld van apparatuur. </w:t>
      </w:r>
    </w:p>
    <w:p w14:paraId="15ACEF96" w14:textId="77777777" w:rsidR="001206B0" w:rsidRDefault="00000000">
      <w:pPr>
        <w:ind w:left="3978"/>
      </w:pPr>
      <w:r>
        <w:t xml:space="preserve">De houderkraan sluiten na elk gebruik en indien leeg, zelfs als deze nog aangesloten is. Probeer niet om het  gas van een houder naar een andere houder over te vullen. </w:t>
      </w:r>
    </w:p>
    <w:p w14:paraId="267014FA" w14:textId="77777777" w:rsidR="001206B0" w:rsidRDefault="00000000">
      <w:pPr>
        <w:ind w:left="3978"/>
      </w:pPr>
      <w:r>
        <w:t xml:space="preserve">Gebruik nooit een vlam of elektrische verwarming om de druk in de houder te verhogen. </w:t>
      </w:r>
    </w:p>
    <w:p w14:paraId="34E1793D" w14:textId="77777777" w:rsidR="001206B0" w:rsidRDefault="00000000">
      <w:pPr>
        <w:ind w:left="3978"/>
      </w:pPr>
      <w:r>
        <w:t xml:space="preserve">Identificatiestickers voorzien door de leverancier niet verwijderen of beschadigen. </w:t>
      </w:r>
    </w:p>
    <w:p w14:paraId="48F4D866" w14:textId="77777777" w:rsidR="001206B0" w:rsidRDefault="00000000">
      <w:pPr>
        <w:spacing w:after="135"/>
        <w:ind w:left="3978" w:right="1539"/>
      </w:pPr>
      <w:r>
        <w:t xml:space="preserve">Binnendringen van vocht in de houder moet worden voorkomen. Open de afsluiter langzaam om een drukschok te vermijden. </w:t>
      </w:r>
    </w:p>
    <w:p w14:paraId="741EA694" w14:textId="77777777" w:rsidR="001206B0" w:rsidRDefault="00000000">
      <w:pPr>
        <w:pStyle w:val="Kop2"/>
        <w:ind w:left="23" w:right="947"/>
      </w:pPr>
      <w:r>
        <w:t>7.2. Voorwaarden voor een veilige opslag, met inbegrip van incompatibele producten</w:t>
      </w:r>
      <w:r>
        <w:rPr>
          <w:u w:val="none"/>
        </w:rPr>
        <w:t xml:space="preserve"> </w:t>
      </w:r>
    </w:p>
    <w:p w14:paraId="56E980B0" w14:textId="77777777" w:rsidR="001206B0" w:rsidRDefault="00000000">
      <w:pPr>
        <w:tabs>
          <w:tab w:val="center" w:pos="6663"/>
        </w:tabs>
        <w:ind w:left="0" w:firstLine="0"/>
      </w:pPr>
      <w:r>
        <w:t xml:space="preserve"> </w:t>
      </w:r>
      <w:r>
        <w:tab/>
        <w:t xml:space="preserve"> Neem alle verordeningen en lokale voorschriften betreffende stockage in acht. </w:t>
      </w:r>
    </w:p>
    <w:p w14:paraId="56FAC2C4" w14:textId="77777777" w:rsidR="001206B0" w:rsidRDefault="00000000">
      <w:pPr>
        <w:ind w:left="3978"/>
      </w:pPr>
      <w:r>
        <w:t xml:space="preserve">Houder niet bewaren in omstandigheden die corrosie bevorderen. </w:t>
      </w:r>
    </w:p>
    <w:p w14:paraId="6D0EC971" w14:textId="77777777" w:rsidR="001206B0" w:rsidRDefault="00000000">
      <w:pPr>
        <w:ind w:left="3978"/>
      </w:pPr>
      <w:r>
        <w:t xml:space="preserve">Beschermingsplug van kraan of kap zou geplaatst moeten worden. </w:t>
      </w:r>
    </w:p>
    <w:p w14:paraId="6B52F7FF" w14:textId="77777777" w:rsidR="001206B0" w:rsidRDefault="00000000">
      <w:pPr>
        <w:spacing w:after="18"/>
        <w:ind w:left="1700" w:right="311"/>
        <w:jc w:val="center"/>
      </w:pPr>
      <w:r>
        <w:lastRenderedPageBreak/>
        <w:t xml:space="preserve">Houder verticaal opslaan en tegen omvallen beveiligen. </w:t>
      </w:r>
    </w:p>
    <w:p w14:paraId="6900ECE4" w14:textId="77777777" w:rsidR="001206B0" w:rsidRDefault="00000000">
      <w:pPr>
        <w:ind w:left="3978"/>
      </w:pPr>
      <w:r>
        <w:t xml:space="preserve">Opgeslagen houders moeten regelmatig gecontroleerd worden op lekken en algemene conditie. </w:t>
      </w:r>
    </w:p>
    <w:p w14:paraId="638CDF63" w14:textId="77777777" w:rsidR="001206B0" w:rsidRDefault="00000000">
      <w:pPr>
        <w:ind w:left="3978" w:right="1137"/>
      </w:pPr>
      <w:r>
        <w:t xml:space="preserve">Bewaar de houder beneden 50°C in een goed geventileerde ruimte. Bewaar houders in een locatie vrij van brandgevaar en weg van hitte- en ontstekingsbronnen. </w:t>
      </w:r>
    </w:p>
    <w:p w14:paraId="2E62BCC5" w14:textId="77777777" w:rsidR="001206B0" w:rsidRDefault="00000000">
      <w:pPr>
        <w:spacing w:after="138"/>
        <w:ind w:left="1700" w:right="1262"/>
        <w:jc w:val="center"/>
      </w:pPr>
      <w:r>
        <w:t xml:space="preserve">Verwijderd houden van brandbare stoffen. </w:t>
      </w:r>
    </w:p>
    <w:p w14:paraId="1CF0A94F" w14:textId="77777777" w:rsidR="001206B0" w:rsidRDefault="00000000">
      <w:pPr>
        <w:spacing w:after="111"/>
        <w:ind w:left="23" w:right="947"/>
      </w:pPr>
      <w:r>
        <w:rPr>
          <w:b/>
          <w:u w:val="single" w:color="000000"/>
        </w:rPr>
        <w:t>7.3. Specifiek eindgebruik</w:t>
      </w:r>
      <w:r>
        <w:rPr>
          <w:b/>
        </w:rPr>
        <w:t xml:space="preserve"> </w:t>
      </w:r>
    </w:p>
    <w:p w14:paraId="579C0A13" w14:textId="77777777" w:rsidR="001206B0" w:rsidRDefault="00000000">
      <w:pPr>
        <w:tabs>
          <w:tab w:val="center" w:pos="4115"/>
        </w:tabs>
        <w:spacing w:after="501"/>
        <w:ind w:left="0" w:firstLine="0"/>
      </w:pPr>
      <w:r>
        <w:t xml:space="preserve"> </w:t>
      </w:r>
      <w:r>
        <w:tab/>
        <w:t xml:space="preserve"> Geen. </w:t>
      </w:r>
    </w:p>
    <w:p w14:paraId="183B5498" w14:textId="77777777" w:rsidR="001206B0" w:rsidRDefault="00000000">
      <w:pPr>
        <w:pStyle w:val="Kop1"/>
        <w:ind w:left="23"/>
      </w:pPr>
      <w:r>
        <w:t xml:space="preserve">RUBRIEK 8: Maatregelen ter beheersing van blootstelling/persoonlijke bescherming </w:t>
      </w:r>
    </w:p>
    <w:p w14:paraId="37290EF4" w14:textId="77777777" w:rsidR="001206B0" w:rsidRDefault="00000000">
      <w:pPr>
        <w:pStyle w:val="Kop2"/>
        <w:spacing w:after="0"/>
        <w:ind w:left="23" w:right="947"/>
      </w:pPr>
      <w:r>
        <w:t>8.1. Controleparameters</w:t>
      </w:r>
      <w:r>
        <w:rPr>
          <w:u w:val="none"/>
        </w:rPr>
        <w:t xml:space="preserve"> </w:t>
      </w:r>
    </w:p>
    <w:tbl>
      <w:tblPr>
        <w:tblStyle w:val="TableGrid"/>
        <w:tblW w:w="10488" w:type="dxa"/>
        <w:tblInd w:w="6" w:type="dxa"/>
        <w:tblCellMar>
          <w:top w:w="96" w:type="dxa"/>
          <w:left w:w="56" w:type="dxa"/>
          <w:right w:w="115" w:type="dxa"/>
        </w:tblCellMar>
        <w:tblLook w:val="04A0" w:firstRow="1" w:lastRow="0" w:firstColumn="1" w:lastColumn="0" w:noHBand="0" w:noVBand="1"/>
      </w:tblPr>
      <w:tblGrid>
        <w:gridCol w:w="4927"/>
        <w:gridCol w:w="5561"/>
      </w:tblGrid>
      <w:tr w:rsidR="001206B0" w14:paraId="015B4115" w14:textId="77777777">
        <w:trPr>
          <w:trHeight w:val="448"/>
        </w:trPr>
        <w:tc>
          <w:tcPr>
            <w:tcW w:w="4927" w:type="dxa"/>
            <w:tcBorders>
              <w:top w:val="single" w:sz="4" w:space="0" w:color="000000"/>
              <w:left w:val="single" w:sz="4" w:space="0" w:color="000000"/>
              <w:bottom w:val="single" w:sz="4" w:space="0" w:color="000000"/>
              <w:right w:val="nil"/>
            </w:tcBorders>
            <w:shd w:val="clear" w:color="auto" w:fill="EAEAEA"/>
            <w:vAlign w:val="center"/>
          </w:tcPr>
          <w:p w14:paraId="3D2F8846" w14:textId="77777777" w:rsidR="001206B0" w:rsidRDefault="00000000">
            <w:pPr>
              <w:spacing w:after="0" w:line="259" w:lineRule="auto"/>
              <w:ind w:left="0" w:firstLine="0"/>
            </w:pPr>
            <w:r>
              <w:rPr>
                <w:b/>
                <w:sz w:val="18"/>
              </w:rPr>
              <w:t xml:space="preserve">Koolstofdioxide (124-38-9) </w:t>
            </w:r>
          </w:p>
        </w:tc>
        <w:tc>
          <w:tcPr>
            <w:tcW w:w="5561" w:type="dxa"/>
            <w:tcBorders>
              <w:top w:val="single" w:sz="4" w:space="0" w:color="000000"/>
              <w:left w:val="nil"/>
              <w:bottom w:val="single" w:sz="4" w:space="0" w:color="000000"/>
              <w:right w:val="single" w:sz="4" w:space="0" w:color="000000"/>
            </w:tcBorders>
            <w:shd w:val="clear" w:color="auto" w:fill="EAEAEA"/>
          </w:tcPr>
          <w:p w14:paraId="638BB2E7" w14:textId="77777777" w:rsidR="001206B0" w:rsidRDefault="001206B0">
            <w:pPr>
              <w:spacing w:after="160" w:line="259" w:lineRule="auto"/>
              <w:ind w:left="0" w:firstLine="0"/>
            </w:pPr>
          </w:p>
        </w:tc>
      </w:tr>
      <w:tr w:rsidR="001206B0" w14:paraId="5CD574A5" w14:textId="77777777">
        <w:trPr>
          <w:trHeight w:val="429"/>
        </w:trPr>
        <w:tc>
          <w:tcPr>
            <w:tcW w:w="4927" w:type="dxa"/>
            <w:tcBorders>
              <w:top w:val="single" w:sz="4" w:space="0" w:color="000000"/>
              <w:left w:val="single" w:sz="4" w:space="0" w:color="000000"/>
              <w:bottom w:val="single" w:sz="4" w:space="0" w:color="000000"/>
              <w:right w:val="nil"/>
            </w:tcBorders>
            <w:vAlign w:val="center"/>
          </w:tcPr>
          <w:p w14:paraId="24DC6B18" w14:textId="77777777" w:rsidR="001206B0" w:rsidRDefault="00000000">
            <w:pPr>
              <w:spacing w:after="0" w:line="259" w:lineRule="auto"/>
              <w:ind w:left="0" w:firstLine="0"/>
            </w:pPr>
            <w:r>
              <w:rPr>
                <w:b/>
              </w:rPr>
              <w:t xml:space="preserve">België - Beroepsmatige blootstellingslimieten </w:t>
            </w:r>
          </w:p>
        </w:tc>
        <w:tc>
          <w:tcPr>
            <w:tcW w:w="5561" w:type="dxa"/>
            <w:tcBorders>
              <w:top w:val="single" w:sz="4" w:space="0" w:color="000000"/>
              <w:left w:val="nil"/>
              <w:bottom w:val="single" w:sz="4" w:space="0" w:color="000000"/>
              <w:right w:val="single" w:sz="4" w:space="0" w:color="000000"/>
            </w:tcBorders>
          </w:tcPr>
          <w:p w14:paraId="37052E7E" w14:textId="77777777" w:rsidR="001206B0" w:rsidRDefault="001206B0">
            <w:pPr>
              <w:spacing w:after="160" w:line="259" w:lineRule="auto"/>
              <w:ind w:left="0" w:firstLine="0"/>
            </w:pPr>
          </w:p>
        </w:tc>
      </w:tr>
      <w:tr w:rsidR="001206B0" w14:paraId="75F196EE" w14:textId="77777777">
        <w:trPr>
          <w:trHeight w:val="345"/>
        </w:trPr>
        <w:tc>
          <w:tcPr>
            <w:tcW w:w="4927" w:type="dxa"/>
            <w:tcBorders>
              <w:top w:val="single" w:sz="4" w:space="0" w:color="000000"/>
              <w:left w:val="single" w:sz="4" w:space="0" w:color="000000"/>
              <w:bottom w:val="single" w:sz="4" w:space="0" w:color="000000"/>
              <w:right w:val="single" w:sz="4" w:space="0" w:color="000000"/>
            </w:tcBorders>
          </w:tcPr>
          <w:p w14:paraId="03E8D070" w14:textId="77777777" w:rsidR="001206B0" w:rsidRDefault="00000000">
            <w:pPr>
              <w:spacing w:after="0" w:line="259" w:lineRule="auto"/>
              <w:ind w:left="0" w:firstLine="0"/>
            </w:pPr>
            <w:r>
              <w:t xml:space="preserve">Lokale naam </w:t>
            </w:r>
          </w:p>
        </w:tc>
        <w:tc>
          <w:tcPr>
            <w:tcW w:w="5561" w:type="dxa"/>
            <w:tcBorders>
              <w:top w:val="single" w:sz="4" w:space="0" w:color="000000"/>
              <w:left w:val="single" w:sz="4" w:space="0" w:color="000000"/>
              <w:bottom w:val="single" w:sz="4" w:space="0" w:color="000000"/>
              <w:right w:val="single" w:sz="4" w:space="0" w:color="000000"/>
            </w:tcBorders>
          </w:tcPr>
          <w:p w14:paraId="1590FAC8" w14:textId="77777777" w:rsidR="001206B0" w:rsidRDefault="00000000">
            <w:pPr>
              <w:spacing w:after="0" w:line="259" w:lineRule="auto"/>
              <w:ind w:left="1" w:firstLine="0"/>
            </w:pPr>
            <w:proofErr w:type="spellStart"/>
            <w:r>
              <w:t>Carbone</w:t>
            </w:r>
            <w:proofErr w:type="spellEnd"/>
            <w:r>
              <w:t xml:space="preserve"> (</w:t>
            </w:r>
            <w:proofErr w:type="spellStart"/>
            <w:r>
              <w:t>dioxyde</w:t>
            </w:r>
            <w:proofErr w:type="spellEnd"/>
            <w:r>
              <w:t xml:space="preserve"> de) # Koolstofdioxide </w:t>
            </w:r>
          </w:p>
        </w:tc>
      </w:tr>
      <w:tr w:rsidR="001206B0" w14:paraId="2023D541" w14:textId="77777777">
        <w:trPr>
          <w:trHeight w:val="345"/>
        </w:trPr>
        <w:tc>
          <w:tcPr>
            <w:tcW w:w="4927" w:type="dxa"/>
            <w:vMerge w:val="restart"/>
            <w:tcBorders>
              <w:top w:val="single" w:sz="4" w:space="0" w:color="000000"/>
              <w:left w:val="single" w:sz="4" w:space="0" w:color="000000"/>
              <w:bottom w:val="single" w:sz="4" w:space="0" w:color="000000"/>
              <w:right w:val="single" w:sz="4" w:space="0" w:color="000000"/>
            </w:tcBorders>
          </w:tcPr>
          <w:p w14:paraId="50382537" w14:textId="77777777" w:rsidR="001206B0" w:rsidRDefault="00000000">
            <w:pPr>
              <w:spacing w:after="0" w:line="259" w:lineRule="auto"/>
              <w:ind w:left="0" w:firstLine="0"/>
            </w:pPr>
            <w:r>
              <w:t xml:space="preserve">OEL TWA </w:t>
            </w:r>
          </w:p>
        </w:tc>
        <w:tc>
          <w:tcPr>
            <w:tcW w:w="5561" w:type="dxa"/>
            <w:tcBorders>
              <w:top w:val="single" w:sz="4" w:space="0" w:color="000000"/>
              <w:left w:val="single" w:sz="4" w:space="0" w:color="000000"/>
              <w:bottom w:val="single" w:sz="4" w:space="0" w:color="000000"/>
              <w:right w:val="single" w:sz="4" w:space="0" w:color="000000"/>
            </w:tcBorders>
          </w:tcPr>
          <w:p w14:paraId="14F89975" w14:textId="77777777" w:rsidR="001206B0" w:rsidRDefault="00000000">
            <w:pPr>
              <w:spacing w:after="0" w:line="259" w:lineRule="auto"/>
              <w:ind w:left="1" w:firstLine="0"/>
            </w:pPr>
            <w:r>
              <w:t xml:space="preserve">9131 mg/m³ </w:t>
            </w:r>
          </w:p>
        </w:tc>
      </w:tr>
      <w:tr w:rsidR="001206B0" w14:paraId="31034410" w14:textId="77777777">
        <w:trPr>
          <w:trHeight w:val="345"/>
        </w:trPr>
        <w:tc>
          <w:tcPr>
            <w:tcW w:w="0" w:type="auto"/>
            <w:vMerge/>
            <w:tcBorders>
              <w:top w:val="nil"/>
              <w:left w:val="single" w:sz="4" w:space="0" w:color="000000"/>
              <w:bottom w:val="single" w:sz="4" w:space="0" w:color="000000"/>
              <w:right w:val="single" w:sz="4" w:space="0" w:color="000000"/>
            </w:tcBorders>
          </w:tcPr>
          <w:p w14:paraId="19B8D77D" w14:textId="77777777" w:rsidR="001206B0" w:rsidRDefault="001206B0">
            <w:pPr>
              <w:spacing w:after="160" w:line="259" w:lineRule="auto"/>
              <w:ind w:left="0" w:firstLine="0"/>
            </w:pPr>
          </w:p>
        </w:tc>
        <w:tc>
          <w:tcPr>
            <w:tcW w:w="5561" w:type="dxa"/>
            <w:tcBorders>
              <w:top w:val="single" w:sz="4" w:space="0" w:color="000000"/>
              <w:left w:val="single" w:sz="4" w:space="0" w:color="000000"/>
              <w:bottom w:val="single" w:sz="4" w:space="0" w:color="000000"/>
              <w:right w:val="single" w:sz="4" w:space="0" w:color="000000"/>
            </w:tcBorders>
          </w:tcPr>
          <w:p w14:paraId="632F84B7" w14:textId="77777777" w:rsidR="001206B0" w:rsidRDefault="00000000">
            <w:pPr>
              <w:spacing w:after="0" w:line="259" w:lineRule="auto"/>
              <w:ind w:left="1" w:firstLine="0"/>
            </w:pPr>
            <w:r>
              <w:t xml:space="preserve">5000 </w:t>
            </w:r>
            <w:proofErr w:type="spellStart"/>
            <w:r>
              <w:t>ppm</w:t>
            </w:r>
            <w:proofErr w:type="spellEnd"/>
            <w:r>
              <w:t xml:space="preserve"> </w:t>
            </w:r>
          </w:p>
        </w:tc>
      </w:tr>
      <w:tr w:rsidR="001206B0" w14:paraId="6724298F" w14:textId="77777777">
        <w:trPr>
          <w:trHeight w:val="345"/>
        </w:trPr>
        <w:tc>
          <w:tcPr>
            <w:tcW w:w="4927" w:type="dxa"/>
            <w:vMerge w:val="restart"/>
            <w:tcBorders>
              <w:top w:val="single" w:sz="4" w:space="0" w:color="000000"/>
              <w:left w:val="single" w:sz="4" w:space="0" w:color="000000"/>
              <w:bottom w:val="single" w:sz="4" w:space="0" w:color="000000"/>
              <w:right w:val="single" w:sz="4" w:space="0" w:color="000000"/>
            </w:tcBorders>
          </w:tcPr>
          <w:p w14:paraId="6556DCA6" w14:textId="77777777" w:rsidR="001206B0" w:rsidRDefault="00000000">
            <w:pPr>
              <w:spacing w:after="0" w:line="259" w:lineRule="auto"/>
              <w:ind w:left="0" w:firstLine="0"/>
            </w:pPr>
            <w:r>
              <w:t xml:space="preserve">OEL STEL </w:t>
            </w:r>
          </w:p>
        </w:tc>
        <w:tc>
          <w:tcPr>
            <w:tcW w:w="5561" w:type="dxa"/>
            <w:tcBorders>
              <w:top w:val="single" w:sz="4" w:space="0" w:color="000000"/>
              <w:left w:val="single" w:sz="4" w:space="0" w:color="000000"/>
              <w:bottom w:val="single" w:sz="4" w:space="0" w:color="000000"/>
              <w:right w:val="single" w:sz="4" w:space="0" w:color="000000"/>
            </w:tcBorders>
          </w:tcPr>
          <w:p w14:paraId="505BA70B" w14:textId="77777777" w:rsidR="001206B0" w:rsidRDefault="00000000">
            <w:pPr>
              <w:spacing w:after="0" w:line="259" w:lineRule="auto"/>
              <w:ind w:left="1" w:firstLine="0"/>
            </w:pPr>
            <w:r>
              <w:t xml:space="preserve">54784 mg/m³ </w:t>
            </w:r>
          </w:p>
        </w:tc>
      </w:tr>
      <w:tr w:rsidR="001206B0" w14:paraId="39A9EE55" w14:textId="77777777">
        <w:trPr>
          <w:trHeight w:val="345"/>
        </w:trPr>
        <w:tc>
          <w:tcPr>
            <w:tcW w:w="0" w:type="auto"/>
            <w:vMerge/>
            <w:tcBorders>
              <w:top w:val="nil"/>
              <w:left w:val="single" w:sz="4" w:space="0" w:color="000000"/>
              <w:bottom w:val="single" w:sz="4" w:space="0" w:color="000000"/>
              <w:right w:val="single" w:sz="4" w:space="0" w:color="000000"/>
            </w:tcBorders>
          </w:tcPr>
          <w:p w14:paraId="715B479C" w14:textId="77777777" w:rsidR="001206B0" w:rsidRDefault="001206B0">
            <w:pPr>
              <w:spacing w:after="160" w:line="259" w:lineRule="auto"/>
              <w:ind w:left="0" w:firstLine="0"/>
            </w:pPr>
          </w:p>
        </w:tc>
        <w:tc>
          <w:tcPr>
            <w:tcW w:w="5561" w:type="dxa"/>
            <w:tcBorders>
              <w:top w:val="single" w:sz="4" w:space="0" w:color="000000"/>
              <w:left w:val="single" w:sz="4" w:space="0" w:color="000000"/>
              <w:bottom w:val="single" w:sz="4" w:space="0" w:color="000000"/>
              <w:right w:val="single" w:sz="4" w:space="0" w:color="000000"/>
            </w:tcBorders>
          </w:tcPr>
          <w:p w14:paraId="55D724C1" w14:textId="77777777" w:rsidR="001206B0" w:rsidRDefault="00000000">
            <w:pPr>
              <w:spacing w:after="0" w:line="259" w:lineRule="auto"/>
              <w:ind w:left="1" w:firstLine="0"/>
            </w:pPr>
            <w:r>
              <w:t xml:space="preserve">30000 </w:t>
            </w:r>
            <w:proofErr w:type="spellStart"/>
            <w:r>
              <w:t>ppm</w:t>
            </w:r>
            <w:proofErr w:type="spellEnd"/>
            <w:r>
              <w:t xml:space="preserve"> </w:t>
            </w:r>
          </w:p>
        </w:tc>
      </w:tr>
      <w:tr w:rsidR="001206B0" w14:paraId="3DF65485" w14:textId="77777777">
        <w:trPr>
          <w:trHeight w:val="2332"/>
        </w:trPr>
        <w:tc>
          <w:tcPr>
            <w:tcW w:w="4927" w:type="dxa"/>
            <w:tcBorders>
              <w:top w:val="single" w:sz="4" w:space="0" w:color="000000"/>
              <w:left w:val="single" w:sz="4" w:space="0" w:color="000000"/>
              <w:bottom w:val="single" w:sz="4" w:space="0" w:color="000000"/>
              <w:right w:val="single" w:sz="4" w:space="0" w:color="000000"/>
            </w:tcBorders>
          </w:tcPr>
          <w:p w14:paraId="47291423" w14:textId="77777777" w:rsidR="001206B0" w:rsidRDefault="00000000">
            <w:pPr>
              <w:spacing w:after="0" w:line="259" w:lineRule="auto"/>
              <w:ind w:left="0" w:firstLine="0"/>
            </w:pPr>
            <w:r>
              <w:t xml:space="preserve">Opmerking </w:t>
            </w:r>
          </w:p>
        </w:tc>
        <w:tc>
          <w:tcPr>
            <w:tcW w:w="5561" w:type="dxa"/>
            <w:tcBorders>
              <w:top w:val="single" w:sz="4" w:space="0" w:color="000000"/>
              <w:left w:val="single" w:sz="4" w:space="0" w:color="000000"/>
              <w:bottom w:val="single" w:sz="4" w:space="0" w:color="000000"/>
              <w:right w:val="single" w:sz="4" w:space="0" w:color="000000"/>
            </w:tcBorders>
          </w:tcPr>
          <w:p w14:paraId="0DF653B7" w14:textId="77777777" w:rsidR="001206B0" w:rsidRDefault="00000000">
            <w:pPr>
              <w:spacing w:after="0" w:line="259" w:lineRule="auto"/>
              <w:ind w:left="0" w:firstLine="0"/>
            </w:pPr>
            <w:r w:rsidRPr="000116D7">
              <w:rPr>
                <w:lang w:val="fr-FR"/>
              </w:rPr>
              <w:t xml:space="preserve">A: la mention “A” signifie que l’agent libère un gaz ou une vapeur qui n’ont en eux-mêmes aucun effet physiologique mais peuvent diminuer le taux d’oxygène dans l’air. Lorsque le taux d’oxygène descend en dessous de 1718 % (vol/vol) le manque d’oxygène provoque des suffocations qu’aucun symptôme préalable n’annonce. </w:t>
            </w:r>
            <w:r>
              <w:t xml:space="preserve"># A: de vermelding “A” betekent dat dit agens gas of damp vrijgeeft dat of die op zich geen fysiologische werking heeft, maar het zuurstofgehalte in de lucht verlaagt. Wanneer het zuurstofgehalte daalt onder de 17-18 % (vol/vol), veroorzaakt het zuurstoftekort verstikking, die zich manifesteert zonder dat er een waarschuwing aan voorafgaat. </w:t>
            </w:r>
          </w:p>
        </w:tc>
      </w:tr>
      <w:tr w:rsidR="001206B0" w14:paraId="404FBB16" w14:textId="77777777">
        <w:trPr>
          <w:trHeight w:val="345"/>
        </w:trPr>
        <w:tc>
          <w:tcPr>
            <w:tcW w:w="4927" w:type="dxa"/>
            <w:tcBorders>
              <w:top w:val="single" w:sz="4" w:space="0" w:color="000000"/>
              <w:left w:val="single" w:sz="4" w:space="0" w:color="000000"/>
              <w:bottom w:val="single" w:sz="4" w:space="0" w:color="000000"/>
              <w:right w:val="single" w:sz="4" w:space="0" w:color="000000"/>
            </w:tcBorders>
          </w:tcPr>
          <w:p w14:paraId="2E153F45" w14:textId="77777777" w:rsidR="001206B0" w:rsidRDefault="00000000">
            <w:pPr>
              <w:spacing w:after="0" w:line="259" w:lineRule="auto"/>
              <w:ind w:left="0" w:firstLine="0"/>
            </w:pPr>
            <w:r>
              <w:t xml:space="preserve">Referentie Wetgeving </w:t>
            </w:r>
          </w:p>
        </w:tc>
        <w:tc>
          <w:tcPr>
            <w:tcW w:w="5561" w:type="dxa"/>
            <w:tcBorders>
              <w:top w:val="single" w:sz="4" w:space="0" w:color="000000"/>
              <w:left w:val="single" w:sz="4" w:space="0" w:color="000000"/>
              <w:bottom w:val="single" w:sz="4" w:space="0" w:color="000000"/>
              <w:right w:val="single" w:sz="4" w:space="0" w:color="000000"/>
            </w:tcBorders>
          </w:tcPr>
          <w:p w14:paraId="00290274" w14:textId="77777777" w:rsidR="001206B0" w:rsidRDefault="00000000">
            <w:pPr>
              <w:spacing w:after="0" w:line="259" w:lineRule="auto"/>
              <w:ind w:left="0" w:firstLine="0"/>
            </w:pPr>
            <w:r>
              <w:t>Koninklijk besluit/</w:t>
            </w:r>
            <w:proofErr w:type="spellStart"/>
            <w:r>
              <w:t>Arrêté</w:t>
            </w:r>
            <w:proofErr w:type="spellEnd"/>
            <w:r>
              <w:t xml:space="preserve"> royal 16/11/2023 </w:t>
            </w:r>
          </w:p>
        </w:tc>
      </w:tr>
    </w:tbl>
    <w:p w14:paraId="4DC91582" w14:textId="77777777" w:rsidR="001206B0" w:rsidRDefault="00000000">
      <w:pPr>
        <w:spacing w:after="36" w:line="259" w:lineRule="auto"/>
        <w:ind w:left="0" w:firstLine="0"/>
      </w:pPr>
      <w:r>
        <w:t xml:space="preserve"> </w:t>
      </w:r>
    </w:p>
    <w:p w14:paraId="364AEE46" w14:textId="77777777" w:rsidR="001206B0" w:rsidRDefault="00000000">
      <w:pPr>
        <w:tabs>
          <w:tab w:val="center" w:pos="4541"/>
        </w:tabs>
        <w:ind w:left="0" w:firstLine="0"/>
      </w:pPr>
      <w:r>
        <w:t xml:space="preserve">DNEL (Afgeleide dosis zonder effect) </w:t>
      </w:r>
      <w:r>
        <w:tab/>
        <w:t xml:space="preserve">: geen beschikbaar. </w:t>
      </w:r>
    </w:p>
    <w:p w14:paraId="73A3C94B" w14:textId="77777777" w:rsidR="001206B0" w:rsidRDefault="00000000">
      <w:pPr>
        <w:spacing w:after="36" w:line="259" w:lineRule="auto"/>
        <w:ind w:left="0" w:firstLine="0"/>
      </w:pPr>
      <w:r>
        <w:t xml:space="preserve"> </w:t>
      </w:r>
    </w:p>
    <w:p w14:paraId="6D6E4897" w14:textId="77777777" w:rsidR="001206B0" w:rsidRDefault="00000000">
      <w:pPr>
        <w:tabs>
          <w:tab w:val="center" w:pos="4541"/>
        </w:tabs>
        <w:spacing w:after="143"/>
        <w:ind w:left="0" w:firstLine="0"/>
      </w:pPr>
      <w:r>
        <w:t xml:space="preserve">PNEC (Voorspelde concentratie(s) zonder effect) </w:t>
      </w:r>
      <w:r>
        <w:tab/>
        <w:t xml:space="preserve">: geen beschikbaar. </w:t>
      </w:r>
    </w:p>
    <w:p w14:paraId="3AE3BCEC" w14:textId="77777777" w:rsidR="001206B0" w:rsidRDefault="00000000">
      <w:pPr>
        <w:pStyle w:val="Kop2"/>
        <w:ind w:left="23" w:right="947"/>
      </w:pPr>
      <w:r>
        <w:t>8.2. Maatregelen ter beheersing van blootstelling</w:t>
      </w:r>
      <w:r>
        <w:rPr>
          <w:u w:val="none"/>
        </w:rPr>
        <w:t xml:space="preserve"> </w:t>
      </w:r>
    </w:p>
    <w:p w14:paraId="4DD36B25" w14:textId="77777777" w:rsidR="001206B0" w:rsidRDefault="00000000">
      <w:pPr>
        <w:spacing w:after="92"/>
        <w:ind w:left="-5" w:right="1489"/>
      </w:pPr>
      <w:r>
        <w:rPr>
          <w:b/>
        </w:rPr>
        <w:t xml:space="preserve">8.2.1. Passende technische maatregelen </w:t>
      </w:r>
    </w:p>
    <w:p w14:paraId="42C25A3C" w14:textId="77777777" w:rsidR="001206B0" w:rsidRDefault="00000000">
      <w:pPr>
        <w:tabs>
          <w:tab w:val="center" w:pos="5876"/>
        </w:tabs>
        <w:ind w:left="0" w:firstLine="0"/>
      </w:pPr>
      <w:r>
        <w:t xml:space="preserve"> </w:t>
      </w:r>
      <w:r>
        <w:tab/>
        <w:t xml:space="preserve"> Voorzie toereikende algemene en plaatselijke afzuiging. </w:t>
      </w:r>
    </w:p>
    <w:p w14:paraId="350C89F0" w14:textId="77777777" w:rsidR="001206B0" w:rsidRDefault="00000000">
      <w:pPr>
        <w:ind w:left="3978"/>
      </w:pPr>
      <w:r>
        <w:t xml:space="preserve">Technisch afgedichte systemen zouden regelmatig op lekdichtheid getest moeten worden. Verzeker dat blootstelling onder de beroepsmatige blootstellingsgrenzen is. (wanneer </w:t>
      </w:r>
      <w:proofErr w:type="spellStart"/>
      <w:r>
        <w:t>bechikbaar</w:t>
      </w:r>
      <w:proofErr w:type="spellEnd"/>
      <w:r>
        <w:t xml:space="preserve">). </w:t>
      </w:r>
    </w:p>
    <w:p w14:paraId="3D14835F" w14:textId="77777777" w:rsidR="001206B0" w:rsidRDefault="00000000">
      <w:pPr>
        <w:ind w:left="3978"/>
      </w:pPr>
      <w:r>
        <w:t xml:space="preserve">Zuurstof detectoren zouden gebruikt moeten worden wanneer hoeveelheden van verstikkende gassen kunnen vrijkomen. </w:t>
      </w:r>
    </w:p>
    <w:p w14:paraId="57009C6A" w14:textId="77777777" w:rsidR="001206B0" w:rsidRDefault="00000000">
      <w:pPr>
        <w:ind w:left="3978"/>
      </w:pPr>
      <w:r>
        <w:t xml:space="preserve">Overweeg het gebruik van een systeem van werkvergunningen, </w:t>
      </w:r>
      <w:proofErr w:type="spellStart"/>
      <w:r>
        <w:t>vb</w:t>
      </w:r>
      <w:proofErr w:type="spellEnd"/>
      <w:r>
        <w:t xml:space="preserve"> voor onderhoudswerken. </w:t>
      </w:r>
    </w:p>
    <w:p w14:paraId="4D7D8498" w14:textId="77777777" w:rsidR="001206B0" w:rsidRDefault="00000000">
      <w:pPr>
        <w:spacing w:after="138"/>
        <w:ind w:left="3978"/>
      </w:pPr>
      <w:r>
        <w:t xml:space="preserve">CO2 detectoren dienen te worden gebruikt wanneer CO2 kan vrijkomen. </w:t>
      </w:r>
    </w:p>
    <w:p w14:paraId="63549F3F" w14:textId="77777777" w:rsidR="001206B0" w:rsidRDefault="00000000">
      <w:pPr>
        <w:spacing w:after="92"/>
        <w:ind w:left="-5" w:right="1489"/>
      </w:pPr>
      <w:r>
        <w:rPr>
          <w:b/>
        </w:rPr>
        <w:lastRenderedPageBreak/>
        <w:t xml:space="preserve">8.2.2. Individuele beschermingsmaatregelen. </w:t>
      </w:r>
    </w:p>
    <w:p w14:paraId="406E2088" w14:textId="77777777" w:rsidR="001206B0" w:rsidRDefault="00000000">
      <w:pPr>
        <w:tabs>
          <w:tab w:val="center" w:pos="6935"/>
        </w:tabs>
        <w:ind w:left="0" w:firstLine="0"/>
      </w:pPr>
      <w:r>
        <w:t xml:space="preserve"> </w:t>
      </w:r>
      <w:r>
        <w:tab/>
        <w:t xml:space="preserve"> Een veiligheidsbeoordeling zou moeten uitgevoerd en gedocumenteerd worden bij elk </w:t>
      </w:r>
    </w:p>
    <w:p w14:paraId="5BE2E9C8" w14:textId="77777777" w:rsidR="001206B0" w:rsidRDefault="00000000">
      <w:pPr>
        <w:ind w:left="3978"/>
      </w:pPr>
      <w:r>
        <w:t xml:space="preserve">werkgebied om de risico's te beoordelen verwant aan het gebruik van het product, en om de geschikte PBM te selecteren behorende bij relevante risico's. De volgende aanbevelingen zouden overwogen moeten worden : </w:t>
      </w:r>
    </w:p>
    <w:p w14:paraId="2B2F7879" w14:textId="77777777" w:rsidR="001206B0" w:rsidRDefault="00000000">
      <w:pPr>
        <w:ind w:left="3978"/>
      </w:pPr>
      <w:proofErr w:type="spellStart"/>
      <w:r>
        <w:t>PBM's</w:t>
      </w:r>
      <w:proofErr w:type="spellEnd"/>
      <w:r>
        <w:t xml:space="preserve">, voldaan aan de aanbevolen EN/ISO normen, selecteren. </w:t>
      </w:r>
    </w:p>
    <w:p w14:paraId="572D7320" w14:textId="77777777" w:rsidR="001206B0" w:rsidRDefault="00000000">
      <w:pPr>
        <w:numPr>
          <w:ilvl w:val="0"/>
          <w:numId w:val="2"/>
        </w:numPr>
        <w:ind w:hanging="100"/>
      </w:pPr>
      <w:r>
        <w:t xml:space="preserve">oog / gezicht bescherming. </w:t>
      </w:r>
      <w:r>
        <w:tab/>
        <w:t xml:space="preserve">: Draag stofbril bij </w:t>
      </w:r>
      <w:proofErr w:type="spellStart"/>
      <w:r>
        <w:t>overvullen</w:t>
      </w:r>
      <w:proofErr w:type="spellEnd"/>
      <w:r>
        <w:t xml:space="preserve"> of verbreken van </w:t>
      </w:r>
      <w:proofErr w:type="spellStart"/>
      <w:r>
        <w:t>overvul</w:t>
      </w:r>
      <w:proofErr w:type="spellEnd"/>
      <w:r>
        <w:t xml:space="preserve"> aansluitingen. Standaard EN 166 - oogbescherming- specificaties. </w:t>
      </w:r>
    </w:p>
    <w:p w14:paraId="05A6832C" w14:textId="77777777" w:rsidR="001206B0" w:rsidRDefault="00000000">
      <w:pPr>
        <w:numPr>
          <w:ilvl w:val="0"/>
          <w:numId w:val="2"/>
        </w:numPr>
        <w:ind w:hanging="100"/>
      </w:pPr>
      <w:r>
        <w:t xml:space="preserve">Huidbescherming </w:t>
      </w:r>
      <w:r>
        <w:tab/>
        <w:t xml:space="preserve"> </w:t>
      </w:r>
      <w:r>
        <w:tab/>
        <w:t xml:space="preserve"> </w:t>
      </w:r>
    </w:p>
    <w:p w14:paraId="6002DBB7" w14:textId="77777777" w:rsidR="001206B0" w:rsidRDefault="00000000">
      <w:pPr>
        <w:numPr>
          <w:ilvl w:val="1"/>
          <w:numId w:val="2"/>
        </w:numPr>
        <w:ind w:hanging="98"/>
      </w:pPr>
      <w:r>
        <w:t xml:space="preserve">Handbescherming </w:t>
      </w:r>
      <w:r>
        <w:tab/>
        <w:t xml:space="preserve">: Draag werkhandschoenen bij het hanteren van gasflessen. </w:t>
      </w:r>
    </w:p>
    <w:p w14:paraId="68B3E62D" w14:textId="77777777" w:rsidR="001206B0" w:rsidRDefault="00000000">
      <w:pPr>
        <w:ind w:left="3978"/>
      </w:pPr>
      <w:r>
        <w:t xml:space="preserve">Standaard EN 388- Handschoenen tegen mechanische gevaren, prestatieniveau 1 of hoger. Aanbevolen types zijn polshandschoenen van leer of synthetisch materiaal met gelijkwaardige prestaties, stoffen handschoenen en stoffen handschoenen met leren handpalmen. </w:t>
      </w:r>
    </w:p>
    <w:p w14:paraId="58923F5D" w14:textId="77777777" w:rsidR="001206B0" w:rsidRDefault="00000000">
      <w:pPr>
        <w:ind w:left="3978"/>
      </w:pPr>
      <w:r>
        <w:t xml:space="preserve">Draag koude isolerende handschoenen bij het </w:t>
      </w:r>
      <w:proofErr w:type="spellStart"/>
      <w:r>
        <w:t>overvullen</w:t>
      </w:r>
      <w:proofErr w:type="spellEnd"/>
      <w:r>
        <w:t xml:space="preserve"> of verbreken van </w:t>
      </w:r>
      <w:proofErr w:type="spellStart"/>
      <w:r>
        <w:t>overvul</w:t>
      </w:r>
      <w:proofErr w:type="spellEnd"/>
      <w:r>
        <w:t xml:space="preserve"> verbindingen. </w:t>
      </w:r>
    </w:p>
    <w:p w14:paraId="7D95A5A7" w14:textId="77777777" w:rsidR="001206B0" w:rsidRDefault="00000000">
      <w:pPr>
        <w:ind w:left="3978"/>
      </w:pPr>
      <w:r>
        <w:t xml:space="preserve">Standaard EN 511- koude isolerende handschoenen, prestatie niveau 1 of hoger. Aanbevolen types zijn geïsoleerde handschoenen of handschoenen die  zijn geselecteerd om het binnendringen van vloeistoffen en het binnendringen van cryogene vloeistoffen te voorkomen en om mechanische weerstand te bieden. </w:t>
      </w:r>
    </w:p>
    <w:p w14:paraId="7100F3D2" w14:textId="77777777" w:rsidR="001206B0" w:rsidRDefault="00000000">
      <w:pPr>
        <w:numPr>
          <w:ilvl w:val="1"/>
          <w:numId w:val="2"/>
        </w:numPr>
        <w:ind w:hanging="98"/>
      </w:pPr>
      <w:r>
        <w:t xml:space="preserve">Andere </w:t>
      </w:r>
      <w:r>
        <w:tab/>
        <w:t xml:space="preserve">: Draag veiligheidsschoenen tijdens het hanteren van drukhouders. </w:t>
      </w:r>
    </w:p>
    <w:p w14:paraId="4C96BEBE" w14:textId="77777777" w:rsidR="001206B0" w:rsidRDefault="00000000">
      <w:pPr>
        <w:ind w:left="3978"/>
      </w:pPr>
      <w:r>
        <w:t xml:space="preserve">Standaard EN ISO 20345 - Persoonlijke beschermingsmiddelen : Veiligheidsschoeisel. </w:t>
      </w:r>
    </w:p>
    <w:p w14:paraId="4E2057D0" w14:textId="77777777" w:rsidR="001206B0" w:rsidRDefault="00000000">
      <w:pPr>
        <w:numPr>
          <w:ilvl w:val="0"/>
          <w:numId w:val="2"/>
        </w:numPr>
        <w:ind w:hanging="100"/>
      </w:pPr>
      <w:r>
        <w:t xml:space="preserve">Ademhalingsbescherming </w:t>
      </w:r>
      <w:r>
        <w:tab/>
        <w:t xml:space="preserve">: Gasfilters kunnen gebruikt worden als de omgevingsomstandigheden, </w:t>
      </w:r>
      <w:proofErr w:type="spellStart"/>
      <w:r>
        <w:t>vb</w:t>
      </w:r>
      <w:proofErr w:type="spellEnd"/>
      <w:r>
        <w:t xml:space="preserve"> type en concentratie van de contaminanten gekend zijn. </w:t>
      </w:r>
    </w:p>
    <w:p w14:paraId="49D5A9C4" w14:textId="77777777" w:rsidR="001206B0" w:rsidRDefault="00000000">
      <w:pPr>
        <w:ind w:left="3978"/>
      </w:pPr>
      <w:r>
        <w:t xml:space="preserve">Gebruik filters en volgelaatsmaskers, waar de blootstellingswaarde voor een korte periode kunnen overschreden worden. Bv. aan - of afkoppelen van gashouders. </w:t>
      </w:r>
    </w:p>
    <w:p w14:paraId="24DEB0ED" w14:textId="77777777" w:rsidR="001206B0" w:rsidRDefault="00000000">
      <w:pPr>
        <w:spacing w:after="18"/>
        <w:ind w:left="1700" w:right="427"/>
        <w:jc w:val="center"/>
      </w:pPr>
      <w:r>
        <w:t xml:space="preserve">Standaard EN137 - Onafhankelijke persluchtmaskers. </w:t>
      </w:r>
    </w:p>
    <w:p w14:paraId="0E363D15" w14:textId="77777777" w:rsidR="001206B0" w:rsidRDefault="00000000">
      <w:pPr>
        <w:ind w:left="3978"/>
      </w:pPr>
      <w:r>
        <w:t xml:space="preserve">Neem contact op met ademhalingsbescherming leverancier voor de selectie van het geschikte materiaal. </w:t>
      </w:r>
    </w:p>
    <w:p w14:paraId="51D1FEF5" w14:textId="77777777" w:rsidR="001206B0" w:rsidRDefault="00000000">
      <w:pPr>
        <w:spacing w:after="18"/>
        <w:ind w:left="1700" w:right="792"/>
        <w:jc w:val="center"/>
      </w:pPr>
      <w:r>
        <w:t xml:space="preserve">Gasfilters beschermen niet tegen zuurstof tekort. </w:t>
      </w:r>
    </w:p>
    <w:p w14:paraId="002EDCEB" w14:textId="77777777" w:rsidR="001206B0" w:rsidRDefault="00000000">
      <w:pPr>
        <w:ind w:left="3978"/>
      </w:pPr>
      <w:r>
        <w:t xml:space="preserve">Persluchtmasker  of een druklucht leiding met masker kan gebruikt worden in zuurstof arme atmosfeer. </w:t>
      </w:r>
    </w:p>
    <w:p w14:paraId="20DDC3AB" w14:textId="77777777" w:rsidR="001206B0" w:rsidRDefault="00000000">
      <w:pPr>
        <w:ind w:left="3978"/>
      </w:pPr>
      <w:r>
        <w:t xml:space="preserve">Standard EN14387 - gasfilter(s), combinatie filter(s) en standaard EN136, volgelaatsmaskers. </w:t>
      </w:r>
    </w:p>
    <w:p w14:paraId="76A8359C" w14:textId="77777777" w:rsidR="001206B0" w:rsidRDefault="00000000">
      <w:pPr>
        <w:ind w:left="3978"/>
      </w:pPr>
      <w:r>
        <w:t xml:space="preserve">Persluchtmasker is aangewezen waar ongekende blootstelling verwacht kan worden. Bv gedurende onderhoud van installatie. </w:t>
      </w:r>
    </w:p>
    <w:p w14:paraId="2E1D9CA1" w14:textId="77777777" w:rsidR="001206B0" w:rsidRDefault="00000000">
      <w:pPr>
        <w:tabs>
          <w:tab w:val="center" w:pos="5590"/>
        </w:tabs>
        <w:spacing w:after="143"/>
        <w:ind w:left="0" w:firstLine="0"/>
      </w:pPr>
      <w:r>
        <w:t xml:space="preserve">• Thermische gevaren </w:t>
      </w:r>
      <w:r>
        <w:tab/>
        <w:t xml:space="preserve">: Geen in aanvulling op de bovenstaande secties. </w:t>
      </w:r>
    </w:p>
    <w:p w14:paraId="410EA92D" w14:textId="77777777" w:rsidR="001206B0" w:rsidRDefault="00000000">
      <w:pPr>
        <w:spacing w:after="92"/>
        <w:ind w:left="-5" w:right="1489"/>
      </w:pPr>
      <w:r>
        <w:rPr>
          <w:b/>
        </w:rPr>
        <w:t xml:space="preserve">8.2.3. Beheersing van milieublootstelling </w:t>
      </w:r>
    </w:p>
    <w:p w14:paraId="6A7CF145" w14:textId="77777777" w:rsidR="001206B0" w:rsidRDefault="00000000">
      <w:pPr>
        <w:tabs>
          <w:tab w:val="center" w:pos="4280"/>
        </w:tabs>
        <w:spacing w:after="501"/>
        <w:ind w:left="0" w:firstLine="0"/>
      </w:pPr>
      <w:r>
        <w:t xml:space="preserve"> </w:t>
      </w:r>
      <w:r>
        <w:tab/>
        <w:t xml:space="preserve"> Niet nodig. </w:t>
      </w:r>
    </w:p>
    <w:p w14:paraId="5640E0AC" w14:textId="77777777" w:rsidR="001206B0" w:rsidRDefault="00000000">
      <w:pPr>
        <w:pStyle w:val="Kop1"/>
        <w:ind w:left="23"/>
      </w:pPr>
      <w:r>
        <w:t xml:space="preserve">RUBRIEK 9: Fysische en chemische eigenschappen </w:t>
      </w:r>
    </w:p>
    <w:p w14:paraId="11F802F3" w14:textId="77777777" w:rsidR="001206B0" w:rsidRDefault="00000000">
      <w:pPr>
        <w:pStyle w:val="Kop2"/>
        <w:spacing w:after="0"/>
        <w:ind w:left="23" w:right="947"/>
      </w:pPr>
      <w:r>
        <w:t>9.1. Informatie over fysische en chemische basiseigenschappen</w:t>
      </w:r>
      <w:r>
        <w:rPr>
          <w:u w:val="none"/>
        </w:rPr>
        <w:t xml:space="preserve"> </w:t>
      </w:r>
    </w:p>
    <w:tbl>
      <w:tblPr>
        <w:tblStyle w:val="TableGrid"/>
        <w:tblW w:w="10079" w:type="dxa"/>
        <w:tblInd w:w="0" w:type="dxa"/>
        <w:tblLook w:val="04A0" w:firstRow="1" w:lastRow="0" w:firstColumn="1" w:lastColumn="0" w:noHBand="0" w:noVBand="1"/>
      </w:tblPr>
      <w:tblGrid>
        <w:gridCol w:w="3685"/>
        <w:gridCol w:w="6394"/>
      </w:tblGrid>
      <w:tr w:rsidR="001206B0" w14:paraId="0C1E0C52" w14:textId="77777777">
        <w:trPr>
          <w:trHeight w:val="186"/>
        </w:trPr>
        <w:tc>
          <w:tcPr>
            <w:tcW w:w="3685" w:type="dxa"/>
            <w:tcBorders>
              <w:top w:val="nil"/>
              <w:left w:val="nil"/>
              <w:bottom w:val="nil"/>
              <w:right w:val="nil"/>
            </w:tcBorders>
          </w:tcPr>
          <w:p w14:paraId="7295DD4C" w14:textId="77777777" w:rsidR="001206B0" w:rsidRDefault="00000000">
            <w:pPr>
              <w:spacing w:after="0" w:line="259" w:lineRule="auto"/>
              <w:ind w:left="0" w:firstLine="0"/>
            </w:pPr>
            <w:r>
              <w:t xml:space="preserve">Uiterlijk </w:t>
            </w:r>
          </w:p>
        </w:tc>
        <w:tc>
          <w:tcPr>
            <w:tcW w:w="6394" w:type="dxa"/>
            <w:tcBorders>
              <w:top w:val="nil"/>
              <w:left w:val="nil"/>
              <w:bottom w:val="nil"/>
              <w:right w:val="nil"/>
            </w:tcBorders>
          </w:tcPr>
          <w:p w14:paraId="7A578F36" w14:textId="77777777" w:rsidR="001206B0" w:rsidRDefault="00000000">
            <w:pPr>
              <w:spacing w:after="0" w:line="259" w:lineRule="auto"/>
              <w:ind w:left="0" w:firstLine="0"/>
            </w:pPr>
            <w:r>
              <w:t xml:space="preserve"> </w:t>
            </w:r>
            <w:r>
              <w:tab/>
              <w:t xml:space="preserve"> </w:t>
            </w:r>
          </w:p>
        </w:tc>
      </w:tr>
      <w:tr w:rsidR="001206B0" w14:paraId="7E8A2FCB" w14:textId="77777777">
        <w:trPr>
          <w:trHeight w:val="221"/>
        </w:trPr>
        <w:tc>
          <w:tcPr>
            <w:tcW w:w="3685" w:type="dxa"/>
            <w:tcBorders>
              <w:top w:val="nil"/>
              <w:left w:val="nil"/>
              <w:bottom w:val="nil"/>
              <w:right w:val="nil"/>
            </w:tcBorders>
          </w:tcPr>
          <w:p w14:paraId="77CB6972" w14:textId="77777777" w:rsidR="001206B0" w:rsidRDefault="00000000">
            <w:pPr>
              <w:spacing w:after="0" w:line="259" w:lineRule="auto"/>
              <w:ind w:left="0" w:firstLine="0"/>
            </w:pPr>
            <w:r>
              <w:t xml:space="preserve">     - Fysische toestand bij 20°C / 101.3kPa </w:t>
            </w:r>
          </w:p>
        </w:tc>
        <w:tc>
          <w:tcPr>
            <w:tcW w:w="6394" w:type="dxa"/>
            <w:tcBorders>
              <w:top w:val="nil"/>
              <w:left w:val="nil"/>
              <w:bottom w:val="nil"/>
              <w:right w:val="nil"/>
            </w:tcBorders>
          </w:tcPr>
          <w:p w14:paraId="51993B71" w14:textId="77777777" w:rsidR="001206B0" w:rsidRDefault="00000000">
            <w:pPr>
              <w:spacing w:after="0" w:line="259" w:lineRule="auto"/>
              <w:ind w:left="119" w:firstLine="0"/>
            </w:pPr>
            <w:r>
              <w:t xml:space="preserve">: Gas. </w:t>
            </w:r>
          </w:p>
        </w:tc>
      </w:tr>
      <w:tr w:rsidR="001206B0" w14:paraId="274A5CE6" w14:textId="77777777">
        <w:trPr>
          <w:trHeight w:val="221"/>
        </w:trPr>
        <w:tc>
          <w:tcPr>
            <w:tcW w:w="3685" w:type="dxa"/>
            <w:tcBorders>
              <w:top w:val="nil"/>
              <w:left w:val="nil"/>
              <w:bottom w:val="nil"/>
              <w:right w:val="nil"/>
            </w:tcBorders>
          </w:tcPr>
          <w:p w14:paraId="16588578" w14:textId="77777777" w:rsidR="001206B0" w:rsidRDefault="00000000">
            <w:pPr>
              <w:spacing w:after="0" w:line="259" w:lineRule="auto"/>
              <w:ind w:left="0" w:firstLine="0"/>
            </w:pPr>
            <w:r>
              <w:t xml:space="preserve">     - Kleur </w:t>
            </w:r>
          </w:p>
        </w:tc>
        <w:tc>
          <w:tcPr>
            <w:tcW w:w="6394" w:type="dxa"/>
            <w:tcBorders>
              <w:top w:val="nil"/>
              <w:left w:val="nil"/>
              <w:bottom w:val="nil"/>
              <w:right w:val="nil"/>
            </w:tcBorders>
          </w:tcPr>
          <w:p w14:paraId="5D0516D9" w14:textId="77777777" w:rsidR="001206B0" w:rsidRDefault="00000000">
            <w:pPr>
              <w:spacing w:after="0" w:line="259" w:lineRule="auto"/>
              <w:ind w:left="119" w:firstLine="0"/>
            </w:pPr>
            <w:r>
              <w:t xml:space="preserve">: Kleurloos. </w:t>
            </w:r>
          </w:p>
        </w:tc>
      </w:tr>
      <w:tr w:rsidR="001206B0" w14:paraId="2EB05B92" w14:textId="77777777">
        <w:trPr>
          <w:trHeight w:val="221"/>
        </w:trPr>
        <w:tc>
          <w:tcPr>
            <w:tcW w:w="3685" w:type="dxa"/>
            <w:tcBorders>
              <w:top w:val="nil"/>
              <w:left w:val="nil"/>
              <w:bottom w:val="nil"/>
              <w:right w:val="nil"/>
            </w:tcBorders>
          </w:tcPr>
          <w:p w14:paraId="6ADAA3C4" w14:textId="77777777" w:rsidR="001206B0" w:rsidRDefault="00000000">
            <w:pPr>
              <w:spacing w:after="0" w:line="259" w:lineRule="auto"/>
              <w:ind w:left="0" w:firstLine="0"/>
            </w:pPr>
            <w:r>
              <w:t xml:space="preserve">Geur </w:t>
            </w:r>
          </w:p>
        </w:tc>
        <w:tc>
          <w:tcPr>
            <w:tcW w:w="6394" w:type="dxa"/>
            <w:tcBorders>
              <w:top w:val="nil"/>
              <w:left w:val="nil"/>
              <w:bottom w:val="nil"/>
              <w:right w:val="nil"/>
            </w:tcBorders>
          </w:tcPr>
          <w:p w14:paraId="60C98997" w14:textId="77777777" w:rsidR="001206B0" w:rsidRDefault="00000000">
            <w:pPr>
              <w:spacing w:after="0" w:line="259" w:lineRule="auto"/>
              <w:ind w:left="119" w:firstLine="0"/>
            </w:pPr>
            <w:r>
              <w:t xml:space="preserve">: Geurloos. </w:t>
            </w:r>
          </w:p>
        </w:tc>
      </w:tr>
      <w:tr w:rsidR="001206B0" w14:paraId="13FC1582" w14:textId="77777777">
        <w:trPr>
          <w:trHeight w:val="221"/>
        </w:trPr>
        <w:tc>
          <w:tcPr>
            <w:tcW w:w="3685" w:type="dxa"/>
            <w:tcBorders>
              <w:top w:val="nil"/>
              <w:left w:val="nil"/>
              <w:bottom w:val="nil"/>
              <w:right w:val="nil"/>
            </w:tcBorders>
          </w:tcPr>
          <w:p w14:paraId="3EB5B13A" w14:textId="77777777" w:rsidR="001206B0" w:rsidRDefault="00000000">
            <w:pPr>
              <w:spacing w:after="0" w:line="259" w:lineRule="auto"/>
              <w:ind w:left="0" w:firstLine="0"/>
            </w:pPr>
            <w:r>
              <w:t xml:space="preserve">Smeltpunt / Vriespunt </w:t>
            </w:r>
          </w:p>
        </w:tc>
        <w:tc>
          <w:tcPr>
            <w:tcW w:w="6394" w:type="dxa"/>
            <w:tcBorders>
              <w:top w:val="nil"/>
              <w:left w:val="nil"/>
              <w:bottom w:val="nil"/>
              <w:right w:val="nil"/>
            </w:tcBorders>
          </w:tcPr>
          <w:p w14:paraId="5B5CD8F5" w14:textId="77777777" w:rsidR="001206B0" w:rsidRDefault="00000000">
            <w:pPr>
              <w:spacing w:after="0" w:line="259" w:lineRule="auto"/>
              <w:ind w:left="119" w:firstLine="0"/>
            </w:pPr>
            <w:r>
              <w:t xml:space="preserve">: -78,5 °C Bij atmosferische druk zal droogijs sublimeren tot gasvormige </w:t>
            </w:r>
            <w:proofErr w:type="spellStart"/>
            <w:r>
              <w:t>carbondioxde</w:t>
            </w:r>
            <w:proofErr w:type="spellEnd"/>
            <w:r>
              <w:t xml:space="preserve">. </w:t>
            </w:r>
          </w:p>
        </w:tc>
      </w:tr>
      <w:tr w:rsidR="001206B0" w14:paraId="386B1A16" w14:textId="77777777">
        <w:trPr>
          <w:trHeight w:val="221"/>
        </w:trPr>
        <w:tc>
          <w:tcPr>
            <w:tcW w:w="3685" w:type="dxa"/>
            <w:tcBorders>
              <w:top w:val="nil"/>
              <w:left w:val="nil"/>
              <w:bottom w:val="nil"/>
              <w:right w:val="nil"/>
            </w:tcBorders>
          </w:tcPr>
          <w:p w14:paraId="48D1E249" w14:textId="77777777" w:rsidR="001206B0" w:rsidRDefault="00000000">
            <w:pPr>
              <w:spacing w:after="0" w:line="259" w:lineRule="auto"/>
              <w:ind w:left="0" w:firstLine="0"/>
            </w:pPr>
            <w:r>
              <w:t xml:space="preserve">Kookpunt </w:t>
            </w:r>
          </w:p>
        </w:tc>
        <w:tc>
          <w:tcPr>
            <w:tcW w:w="6394" w:type="dxa"/>
            <w:tcBorders>
              <w:top w:val="nil"/>
              <w:left w:val="nil"/>
              <w:bottom w:val="nil"/>
              <w:right w:val="nil"/>
            </w:tcBorders>
          </w:tcPr>
          <w:p w14:paraId="36E2DDFE" w14:textId="77777777" w:rsidR="001206B0" w:rsidRDefault="00000000">
            <w:pPr>
              <w:spacing w:after="0" w:line="259" w:lineRule="auto"/>
              <w:ind w:left="119" w:firstLine="0"/>
            </w:pPr>
            <w:r>
              <w:t xml:space="preserve">: -56,6 °C </w:t>
            </w:r>
          </w:p>
        </w:tc>
      </w:tr>
      <w:tr w:rsidR="001206B0" w14:paraId="5F8A3F84" w14:textId="77777777">
        <w:trPr>
          <w:trHeight w:val="221"/>
        </w:trPr>
        <w:tc>
          <w:tcPr>
            <w:tcW w:w="3685" w:type="dxa"/>
            <w:tcBorders>
              <w:top w:val="nil"/>
              <w:left w:val="nil"/>
              <w:bottom w:val="nil"/>
              <w:right w:val="nil"/>
            </w:tcBorders>
          </w:tcPr>
          <w:p w14:paraId="7FD49C66" w14:textId="77777777" w:rsidR="001206B0" w:rsidRDefault="00000000">
            <w:pPr>
              <w:spacing w:after="0" w:line="259" w:lineRule="auto"/>
              <w:ind w:left="0" w:firstLine="0"/>
            </w:pPr>
            <w:r>
              <w:t xml:space="preserve">Ontvlambaarheid </w:t>
            </w:r>
          </w:p>
        </w:tc>
        <w:tc>
          <w:tcPr>
            <w:tcW w:w="6394" w:type="dxa"/>
            <w:tcBorders>
              <w:top w:val="nil"/>
              <w:left w:val="nil"/>
              <w:bottom w:val="nil"/>
              <w:right w:val="nil"/>
            </w:tcBorders>
          </w:tcPr>
          <w:p w14:paraId="1A80F02A" w14:textId="77777777" w:rsidR="001206B0" w:rsidRDefault="00000000">
            <w:pPr>
              <w:spacing w:after="0" w:line="259" w:lineRule="auto"/>
              <w:ind w:left="119" w:firstLine="0"/>
            </w:pPr>
            <w:r>
              <w:t xml:space="preserve">: Niet brandbaar. </w:t>
            </w:r>
          </w:p>
        </w:tc>
      </w:tr>
      <w:tr w:rsidR="001206B0" w14:paraId="601D32B1" w14:textId="77777777">
        <w:trPr>
          <w:trHeight w:val="221"/>
        </w:trPr>
        <w:tc>
          <w:tcPr>
            <w:tcW w:w="3685" w:type="dxa"/>
            <w:tcBorders>
              <w:top w:val="nil"/>
              <w:left w:val="nil"/>
              <w:bottom w:val="nil"/>
              <w:right w:val="nil"/>
            </w:tcBorders>
          </w:tcPr>
          <w:p w14:paraId="55B39700" w14:textId="77777777" w:rsidR="001206B0" w:rsidRDefault="00000000">
            <w:pPr>
              <w:spacing w:after="0" w:line="259" w:lineRule="auto"/>
              <w:ind w:left="0" w:firstLine="0"/>
            </w:pPr>
            <w:r>
              <w:t xml:space="preserve">Laagste  explosiegrenswaarde </w:t>
            </w:r>
          </w:p>
        </w:tc>
        <w:tc>
          <w:tcPr>
            <w:tcW w:w="6394" w:type="dxa"/>
            <w:tcBorders>
              <w:top w:val="nil"/>
              <w:left w:val="nil"/>
              <w:bottom w:val="nil"/>
              <w:right w:val="nil"/>
            </w:tcBorders>
          </w:tcPr>
          <w:p w14:paraId="65B4B1FD" w14:textId="77777777" w:rsidR="001206B0" w:rsidRDefault="00000000">
            <w:pPr>
              <w:spacing w:after="0" w:line="259" w:lineRule="auto"/>
              <w:ind w:left="119" w:firstLine="0"/>
            </w:pPr>
            <w:r>
              <w:t xml:space="preserve">: Niet beschikbaar </w:t>
            </w:r>
          </w:p>
        </w:tc>
      </w:tr>
      <w:tr w:rsidR="001206B0" w14:paraId="101E7B35" w14:textId="77777777">
        <w:trPr>
          <w:trHeight w:val="221"/>
        </w:trPr>
        <w:tc>
          <w:tcPr>
            <w:tcW w:w="3685" w:type="dxa"/>
            <w:tcBorders>
              <w:top w:val="nil"/>
              <w:left w:val="nil"/>
              <w:bottom w:val="nil"/>
              <w:right w:val="nil"/>
            </w:tcBorders>
          </w:tcPr>
          <w:p w14:paraId="5B2E8CD6" w14:textId="77777777" w:rsidR="001206B0" w:rsidRDefault="00000000">
            <w:pPr>
              <w:spacing w:after="0" w:line="259" w:lineRule="auto"/>
              <w:ind w:left="0" w:firstLine="0"/>
            </w:pPr>
            <w:r>
              <w:t xml:space="preserve">Bovenste explosiegrenswaarde </w:t>
            </w:r>
          </w:p>
        </w:tc>
        <w:tc>
          <w:tcPr>
            <w:tcW w:w="6394" w:type="dxa"/>
            <w:tcBorders>
              <w:top w:val="nil"/>
              <w:left w:val="nil"/>
              <w:bottom w:val="nil"/>
              <w:right w:val="nil"/>
            </w:tcBorders>
          </w:tcPr>
          <w:p w14:paraId="23DDD419" w14:textId="77777777" w:rsidR="001206B0" w:rsidRDefault="00000000">
            <w:pPr>
              <w:spacing w:after="0" w:line="259" w:lineRule="auto"/>
              <w:ind w:left="119" w:firstLine="0"/>
            </w:pPr>
            <w:r>
              <w:t xml:space="preserve">: Niet beschikbaar </w:t>
            </w:r>
          </w:p>
        </w:tc>
      </w:tr>
      <w:tr w:rsidR="001206B0" w14:paraId="2BBDB10B" w14:textId="77777777">
        <w:trPr>
          <w:trHeight w:val="221"/>
        </w:trPr>
        <w:tc>
          <w:tcPr>
            <w:tcW w:w="3685" w:type="dxa"/>
            <w:tcBorders>
              <w:top w:val="nil"/>
              <w:left w:val="nil"/>
              <w:bottom w:val="nil"/>
              <w:right w:val="nil"/>
            </w:tcBorders>
          </w:tcPr>
          <w:p w14:paraId="7C695599" w14:textId="77777777" w:rsidR="001206B0" w:rsidRDefault="00000000">
            <w:pPr>
              <w:spacing w:after="0" w:line="259" w:lineRule="auto"/>
              <w:ind w:left="0" w:firstLine="0"/>
            </w:pPr>
            <w:r>
              <w:t xml:space="preserve">Vlampunt </w:t>
            </w:r>
          </w:p>
        </w:tc>
        <w:tc>
          <w:tcPr>
            <w:tcW w:w="6394" w:type="dxa"/>
            <w:tcBorders>
              <w:top w:val="nil"/>
              <w:left w:val="nil"/>
              <w:bottom w:val="nil"/>
              <w:right w:val="nil"/>
            </w:tcBorders>
          </w:tcPr>
          <w:p w14:paraId="7005DB5F" w14:textId="77777777" w:rsidR="001206B0" w:rsidRDefault="00000000">
            <w:pPr>
              <w:spacing w:after="0" w:line="259" w:lineRule="auto"/>
              <w:ind w:left="119" w:firstLine="0"/>
            </w:pPr>
            <w:r>
              <w:t xml:space="preserve">: Niet van toepassing voor gassen en gasmengsels. </w:t>
            </w:r>
          </w:p>
        </w:tc>
      </w:tr>
      <w:tr w:rsidR="001206B0" w14:paraId="4C050FE1" w14:textId="77777777">
        <w:trPr>
          <w:trHeight w:val="221"/>
        </w:trPr>
        <w:tc>
          <w:tcPr>
            <w:tcW w:w="3685" w:type="dxa"/>
            <w:tcBorders>
              <w:top w:val="nil"/>
              <w:left w:val="nil"/>
              <w:bottom w:val="nil"/>
              <w:right w:val="nil"/>
            </w:tcBorders>
          </w:tcPr>
          <w:p w14:paraId="273DAB45" w14:textId="77777777" w:rsidR="001206B0" w:rsidRDefault="00000000">
            <w:pPr>
              <w:spacing w:after="0" w:line="259" w:lineRule="auto"/>
              <w:ind w:left="0" w:firstLine="0"/>
            </w:pPr>
            <w:r>
              <w:t xml:space="preserve">Zelfontbrandingstemperatuur </w:t>
            </w:r>
          </w:p>
        </w:tc>
        <w:tc>
          <w:tcPr>
            <w:tcW w:w="6394" w:type="dxa"/>
            <w:tcBorders>
              <w:top w:val="nil"/>
              <w:left w:val="nil"/>
              <w:bottom w:val="nil"/>
              <w:right w:val="nil"/>
            </w:tcBorders>
          </w:tcPr>
          <w:p w14:paraId="03E0395B" w14:textId="77777777" w:rsidR="001206B0" w:rsidRDefault="00000000">
            <w:pPr>
              <w:spacing w:after="0" w:line="259" w:lineRule="auto"/>
              <w:ind w:left="119" w:firstLine="0"/>
            </w:pPr>
            <w:r>
              <w:t xml:space="preserve">: Niet brandbaar. </w:t>
            </w:r>
          </w:p>
        </w:tc>
      </w:tr>
      <w:tr w:rsidR="001206B0" w14:paraId="707EA91C" w14:textId="77777777">
        <w:trPr>
          <w:trHeight w:val="221"/>
        </w:trPr>
        <w:tc>
          <w:tcPr>
            <w:tcW w:w="3685" w:type="dxa"/>
            <w:tcBorders>
              <w:top w:val="nil"/>
              <w:left w:val="nil"/>
              <w:bottom w:val="nil"/>
              <w:right w:val="nil"/>
            </w:tcBorders>
          </w:tcPr>
          <w:p w14:paraId="793F10F0" w14:textId="77777777" w:rsidR="001206B0" w:rsidRDefault="00000000">
            <w:pPr>
              <w:spacing w:after="0" w:line="259" w:lineRule="auto"/>
              <w:ind w:left="0" w:firstLine="0"/>
            </w:pPr>
            <w:r>
              <w:t xml:space="preserve">Ontledingstemperatuur </w:t>
            </w:r>
          </w:p>
        </w:tc>
        <w:tc>
          <w:tcPr>
            <w:tcW w:w="6394" w:type="dxa"/>
            <w:tcBorders>
              <w:top w:val="nil"/>
              <w:left w:val="nil"/>
              <w:bottom w:val="nil"/>
              <w:right w:val="nil"/>
            </w:tcBorders>
          </w:tcPr>
          <w:p w14:paraId="0379BE1A" w14:textId="77777777" w:rsidR="001206B0" w:rsidRDefault="00000000">
            <w:pPr>
              <w:spacing w:after="0" w:line="259" w:lineRule="auto"/>
              <w:ind w:left="119" w:firstLine="0"/>
            </w:pPr>
            <w:r>
              <w:t xml:space="preserve">: Niet van toepassing. </w:t>
            </w:r>
          </w:p>
        </w:tc>
      </w:tr>
      <w:tr w:rsidR="001206B0" w14:paraId="41E31187" w14:textId="77777777">
        <w:trPr>
          <w:trHeight w:val="221"/>
        </w:trPr>
        <w:tc>
          <w:tcPr>
            <w:tcW w:w="3685" w:type="dxa"/>
            <w:tcBorders>
              <w:top w:val="nil"/>
              <w:left w:val="nil"/>
              <w:bottom w:val="nil"/>
              <w:right w:val="nil"/>
            </w:tcBorders>
          </w:tcPr>
          <w:p w14:paraId="462A83D1" w14:textId="77777777" w:rsidR="001206B0" w:rsidRDefault="00000000">
            <w:pPr>
              <w:spacing w:after="0" w:line="259" w:lineRule="auto"/>
              <w:ind w:left="0" w:firstLine="0"/>
            </w:pPr>
            <w:r>
              <w:t xml:space="preserve">pH </w:t>
            </w:r>
          </w:p>
        </w:tc>
        <w:tc>
          <w:tcPr>
            <w:tcW w:w="6394" w:type="dxa"/>
            <w:tcBorders>
              <w:top w:val="nil"/>
              <w:left w:val="nil"/>
              <w:bottom w:val="nil"/>
              <w:right w:val="nil"/>
            </w:tcBorders>
          </w:tcPr>
          <w:p w14:paraId="680FD173" w14:textId="77777777" w:rsidR="001206B0" w:rsidRDefault="00000000">
            <w:pPr>
              <w:spacing w:after="0" w:line="259" w:lineRule="auto"/>
              <w:ind w:left="119" w:firstLine="0"/>
            </w:pPr>
            <w:r>
              <w:t xml:space="preserve">: Niet van toepassing voor gassen en gasmengsels. </w:t>
            </w:r>
          </w:p>
        </w:tc>
      </w:tr>
      <w:tr w:rsidR="001206B0" w14:paraId="1A34110A" w14:textId="77777777">
        <w:trPr>
          <w:trHeight w:val="221"/>
        </w:trPr>
        <w:tc>
          <w:tcPr>
            <w:tcW w:w="3685" w:type="dxa"/>
            <w:tcBorders>
              <w:top w:val="nil"/>
              <w:left w:val="nil"/>
              <w:bottom w:val="nil"/>
              <w:right w:val="nil"/>
            </w:tcBorders>
          </w:tcPr>
          <w:p w14:paraId="3F243F56" w14:textId="77777777" w:rsidR="001206B0" w:rsidRDefault="00000000">
            <w:pPr>
              <w:spacing w:after="0" w:line="259" w:lineRule="auto"/>
              <w:ind w:left="0" w:firstLine="0"/>
            </w:pPr>
            <w:r>
              <w:t xml:space="preserve">Viscositeit, </w:t>
            </w:r>
            <w:proofErr w:type="spellStart"/>
            <w:r>
              <w:t>kinematisch</w:t>
            </w:r>
            <w:proofErr w:type="spellEnd"/>
            <w:r>
              <w:t xml:space="preserve"> </w:t>
            </w:r>
          </w:p>
        </w:tc>
        <w:tc>
          <w:tcPr>
            <w:tcW w:w="6394" w:type="dxa"/>
            <w:tcBorders>
              <w:top w:val="nil"/>
              <w:left w:val="nil"/>
              <w:bottom w:val="nil"/>
              <w:right w:val="nil"/>
            </w:tcBorders>
          </w:tcPr>
          <w:p w14:paraId="6C9E912B" w14:textId="77777777" w:rsidR="001206B0" w:rsidRDefault="00000000">
            <w:pPr>
              <w:spacing w:after="0" w:line="259" w:lineRule="auto"/>
              <w:ind w:left="119" w:firstLine="0"/>
            </w:pPr>
            <w:r>
              <w:t xml:space="preserve">: Geen betrouwbare gegevens beschikbaar. </w:t>
            </w:r>
          </w:p>
        </w:tc>
      </w:tr>
      <w:tr w:rsidR="001206B0" w14:paraId="6C9C724D" w14:textId="77777777">
        <w:trPr>
          <w:trHeight w:val="221"/>
        </w:trPr>
        <w:tc>
          <w:tcPr>
            <w:tcW w:w="3685" w:type="dxa"/>
            <w:tcBorders>
              <w:top w:val="nil"/>
              <w:left w:val="nil"/>
              <w:bottom w:val="nil"/>
              <w:right w:val="nil"/>
            </w:tcBorders>
          </w:tcPr>
          <w:p w14:paraId="5A7E6E32" w14:textId="77777777" w:rsidR="001206B0" w:rsidRDefault="00000000">
            <w:pPr>
              <w:spacing w:after="0" w:line="259" w:lineRule="auto"/>
              <w:ind w:left="0" w:firstLine="0"/>
            </w:pPr>
            <w:r>
              <w:t xml:space="preserve">Oplosbaarheid in water [20°C] </w:t>
            </w:r>
          </w:p>
        </w:tc>
        <w:tc>
          <w:tcPr>
            <w:tcW w:w="6394" w:type="dxa"/>
            <w:tcBorders>
              <w:top w:val="nil"/>
              <w:left w:val="nil"/>
              <w:bottom w:val="nil"/>
              <w:right w:val="nil"/>
            </w:tcBorders>
          </w:tcPr>
          <w:p w14:paraId="3F564B88" w14:textId="77777777" w:rsidR="001206B0" w:rsidRDefault="00000000">
            <w:pPr>
              <w:spacing w:after="0" w:line="259" w:lineRule="auto"/>
              <w:ind w:left="119" w:firstLine="0"/>
            </w:pPr>
            <w:r>
              <w:t xml:space="preserve">: 2000 mg/l </w:t>
            </w:r>
          </w:p>
        </w:tc>
      </w:tr>
      <w:tr w:rsidR="001206B0" w14:paraId="0D10A157" w14:textId="77777777">
        <w:trPr>
          <w:trHeight w:val="221"/>
        </w:trPr>
        <w:tc>
          <w:tcPr>
            <w:tcW w:w="3685" w:type="dxa"/>
            <w:tcBorders>
              <w:top w:val="nil"/>
              <w:left w:val="nil"/>
              <w:bottom w:val="nil"/>
              <w:right w:val="nil"/>
            </w:tcBorders>
          </w:tcPr>
          <w:p w14:paraId="48D9E244" w14:textId="77777777" w:rsidR="001206B0" w:rsidRDefault="00000000">
            <w:pPr>
              <w:spacing w:after="0" w:line="259" w:lineRule="auto"/>
              <w:ind w:left="0" w:firstLine="0"/>
            </w:pPr>
            <w:r>
              <w:lastRenderedPageBreak/>
              <w:t>Verdelingscoëfficiënt n-</w:t>
            </w:r>
            <w:proofErr w:type="spellStart"/>
            <w:r>
              <w:t>octanol</w:t>
            </w:r>
            <w:proofErr w:type="spellEnd"/>
            <w:r>
              <w:t xml:space="preserve">/water (Log </w:t>
            </w:r>
            <w:proofErr w:type="spellStart"/>
            <w:r>
              <w:t>Kow</w:t>
            </w:r>
            <w:proofErr w:type="spellEnd"/>
            <w:r>
              <w:t xml:space="preserve">) </w:t>
            </w:r>
          </w:p>
        </w:tc>
        <w:tc>
          <w:tcPr>
            <w:tcW w:w="6394" w:type="dxa"/>
            <w:tcBorders>
              <w:top w:val="nil"/>
              <w:left w:val="nil"/>
              <w:bottom w:val="nil"/>
              <w:right w:val="nil"/>
            </w:tcBorders>
          </w:tcPr>
          <w:p w14:paraId="69CA32ED" w14:textId="77777777" w:rsidR="001206B0" w:rsidRDefault="00000000">
            <w:pPr>
              <w:spacing w:after="0" w:line="259" w:lineRule="auto"/>
              <w:ind w:left="119" w:firstLine="0"/>
            </w:pPr>
            <w:r>
              <w:t xml:space="preserve">: Niet van toepassing voor gasmengsels. </w:t>
            </w:r>
          </w:p>
        </w:tc>
      </w:tr>
      <w:tr w:rsidR="001206B0" w14:paraId="2A919807" w14:textId="77777777">
        <w:trPr>
          <w:trHeight w:val="221"/>
        </w:trPr>
        <w:tc>
          <w:tcPr>
            <w:tcW w:w="3685" w:type="dxa"/>
            <w:tcBorders>
              <w:top w:val="nil"/>
              <w:left w:val="nil"/>
              <w:bottom w:val="nil"/>
              <w:right w:val="nil"/>
            </w:tcBorders>
          </w:tcPr>
          <w:p w14:paraId="520A4804" w14:textId="77777777" w:rsidR="001206B0" w:rsidRDefault="00000000">
            <w:pPr>
              <w:spacing w:after="0" w:line="259" w:lineRule="auto"/>
              <w:ind w:left="0" w:firstLine="0"/>
            </w:pPr>
            <w:r>
              <w:t xml:space="preserve">Dampspanning [20°C] </w:t>
            </w:r>
          </w:p>
        </w:tc>
        <w:tc>
          <w:tcPr>
            <w:tcW w:w="6394" w:type="dxa"/>
            <w:tcBorders>
              <w:top w:val="nil"/>
              <w:left w:val="nil"/>
              <w:bottom w:val="nil"/>
              <w:right w:val="nil"/>
            </w:tcBorders>
          </w:tcPr>
          <w:p w14:paraId="6F79B13E" w14:textId="77777777" w:rsidR="001206B0" w:rsidRDefault="00000000">
            <w:pPr>
              <w:spacing w:after="0" w:line="259" w:lineRule="auto"/>
              <w:ind w:left="119" w:firstLine="0"/>
            </w:pPr>
            <w:r>
              <w:t xml:space="preserve">: 57,3 bar(a) </w:t>
            </w:r>
          </w:p>
        </w:tc>
      </w:tr>
      <w:tr w:rsidR="001206B0" w14:paraId="2B542CF0" w14:textId="77777777">
        <w:trPr>
          <w:trHeight w:val="221"/>
        </w:trPr>
        <w:tc>
          <w:tcPr>
            <w:tcW w:w="3685" w:type="dxa"/>
            <w:tcBorders>
              <w:top w:val="nil"/>
              <w:left w:val="nil"/>
              <w:bottom w:val="nil"/>
              <w:right w:val="nil"/>
            </w:tcBorders>
          </w:tcPr>
          <w:p w14:paraId="2E820BCD" w14:textId="77777777" w:rsidR="001206B0" w:rsidRDefault="00000000">
            <w:pPr>
              <w:spacing w:after="0" w:line="259" w:lineRule="auto"/>
              <w:ind w:left="0" w:firstLine="0"/>
            </w:pPr>
            <w:r>
              <w:t xml:space="preserve">Dampspanning [50°C] </w:t>
            </w:r>
          </w:p>
        </w:tc>
        <w:tc>
          <w:tcPr>
            <w:tcW w:w="6394" w:type="dxa"/>
            <w:tcBorders>
              <w:top w:val="nil"/>
              <w:left w:val="nil"/>
              <w:bottom w:val="nil"/>
              <w:right w:val="nil"/>
            </w:tcBorders>
          </w:tcPr>
          <w:p w14:paraId="4E0B8758" w14:textId="77777777" w:rsidR="001206B0" w:rsidRDefault="00000000">
            <w:pPr>
              <w:spacing w:after="0" w:line="259" w:lineRule="auto"/>
              <w:ind w:left="119" w:firstLine="0"/>
            </w:pPr>
            <w:r>
              <w:t xml:space="preserve">: Niet van toepassing. </w:t>
            </w:r>
          </w:p>
        </w:tc>
      </w:tr>
      <w:tr w:rsidR="001206B0" w14:paraId="5FAD3CEF" w14:textId="77777777">
        <w:trPr>
          <w:trHeight w:val="221"/>
        </w:trPr>
        <w:tc>
          <w:tcPr>
            <w:tcW w:w="3685" w:type="dxa"/>
            <w:tcBorders>
              <w:top w:val="nil"/>
              <w:left w:val="nil"/>
              <w:bottom w:val="nil"/>
              <w:right w:val="nil"/>
            </w:tcBorders>
          </w:tcPr>
          <w:p w14:paraId="574CB13A" w14:textId="77777777" w:rsidR="001206B0" w:rsidRDefault="00000000">
            <w:pPr>
              <w:spacing w:after="0" w:line="259" w:lineRule="auto"/>
              <w:ind w:left="0" w:firstLine="0"/>
            </w:pPr>
            <w:r>
              <w:t xml:space="preserve">Dichtheid en/of relatieve dichtheid </w:t>
            </w:r>
          </w:p>
        </w:tc>
        <w:tc>
          <w:tcPr>
            <w:tcW w:w="6394" w:type="dxa"/>
            <w:tcBorders>
              <w:top w:val="nil"/>
              <w:left w:val="nil"/>
              <w:bottom w:val="nil"/>
              <w:right w:val="nil"/>
            </w:tcBorders>
          </w:tcPr>
          <w:p w14:paraId="3437E732" w14:textId="77777777" w:rsidR="001206B0" w:rsidRDefault="00000000">
            <w:pPr>
              <w:spacing w:after="0" w:line="259" w:lineRule="auto"/>
              <w:ind w:left="119" w:firstLine="0"/>
            </w:pPr>
            <w:r>
              <w:t xml:space="preserve">: Niet van toepassing. </w:t>
            </w:r>
          </w:p>
        </w:tc>
      </w:tr>
      <w:tr w:rsidR="001206B0" w14:paraId="4B95F232" w14:textId="77777777">
        <w:trPr>
          <w:trHeight w:val="221"/>
        </w:trPr>
        <w:tc>
          <w:tcPr>
            <w:tcW w:w="3685" w:type="dxa"/>
            <w:tcBorders>
              <w:top w:val="nil"/>
              <w:left w:val="nil"/>
              <w:bottom w:val="nil"/>
              <w:right w:val="nil"/>
            </w:tcBorders>
          </w:tcPr>
          <w:p w14:paraId="14077983" w14:textId="77777777" w:rsidR="001206B0" w:rsidRDefault="00000000">
            <w:pPr>
              <w:spacing w:after="0" w:line="259" w:lineRule="auto"/>
              <w:ind w:left="0" w:firstLine="0"/>
            </w:pPr>
            <w:r>
              <w:t xml:space="preserve">Relatieve dampdichtheid (lucht=1) </w:t>
            </w:r>
          </w:p>
        </w:tc>
        <w:tc>
          <w:tcPr>
            <w:tcW w:w="6394" w:type="dxa"/>
            <w:tcBorders>
              <w:top w:val="nil"/>
              <w:left w:val="nil"/>
              <w:bottom w:val="nil"/>
              <w:right w:val="nil"/>
            </w:tcBorders>
          </w:tcPr>
          <w:p w14:paraId="7DCD6483" w14:textId="77777777" w:rsidR="001206B0" w:rsidRDefault="00000000">
            <w:pPr>
              <w:spacing w:after="0" w:line="259" w:lineRule="auto"/>
              <w:ind w:left="119" w:firstLine="0"/>
            </w:pPr>
            <w:r>
              <w:t xml:space="preserve">: 1,52 </w:t>
            </w:r>
          </w:p>
        </w:tc>
      </w:tr>
      <w:tr w:rsidR="001206B0" w14:paraId="061FE1CD" w14:textId="77777777">
        <w:trPr>
          <w:trHeight w:val="710"/>
        </w:trPr>
        <w:tc>
          <w:tcPr>
            <w:tcW w:w="3685" w:type="dxa"/>
            <w:tcBorders>
              <w:top w:val="nil"/>
              <w:left w:val="nil"/>
              <w:bottom w:val="nil"/>
              <w:right w:val="nil"/>
            </w:tcBorders>
          </w:tcPr>
          <w:p w14:paraId="527944B3" w14:textId="77777777" w:rsidR="001206B0" w:rsidRDefault="00000000">
            <w:pPr>
              <w:spacing w:after="22" w:line="259" w:lineRule="auto"/>
              <w:ind w:left="0" w:firstLine="0"/>
            </w:pPr>
            <w:r>
              <w:t xml:space="preserve">Deeltjeskenmerken </w:t>
            </w:r>
          </w:p>
          <w:p w14:paraId="114D6D62" w14:textId="77777777" w:rsidR="001206B0" w:rsidRDefault="00000000">
            <w:pPr>
              <w:spacing w:after="105" w:line="259" w:lineRule="auto"/>
              <w:ind w:left="0" w:firstLine="0"/>
            </w:pPr>
            <w:r>
              <w:t xml:space="preserve"> </w:t>
            </w:r>
          </w:p>
          <w:p w14:paraId="626A00B9" w14:textId="77777777" w:rsidR="001206B0" w:rsidRDefault="00000000">
            <w:pPr>
              <w:spacing w:after="0" w:line="259" w:lineRule="auto"/>
              <w:ind w:left="28" w:firstLine="0"/>
            </w:pPr>
            <w:r>
              <w:rPr>
                <w:b/>
                <w:u w:val="single" w:color="000000"/>
              </w:rPr>
              <w:t>9.2. Overige informatie</w:t>
            </w:r>
            <w:r>
              <w:rPr>
                <w:b/>
              </w:rPr>
              <w:t xml:space="preserve"> </w:t>
            </w:r>
          </w:p>
        </w:tc>
        <w:tc>
          <w:tcPr>
            <w:tcW w:w="6394" w:type="dxa"/>
            <w:tcBorders>
              <w:top w:val="nil"/>
              <w:left w:val="nil"/>
              <w:bottom w:val="nil"/>
              <w:right w:val="nil"/>
            </w:tcBorders>
          </w:tcPr>
          <w:p w14:paraId="17AA94EC" w14:textId="77777777" w:rsidR="001206B0" w:rsidRDefault="00000000">
            <w:pPr>
              <w:spacing w:after="0" w:line="259" w:lineRule="auto"/>
              <w:ind w:left="119" w:firstLine="0"/>
            </w:pPr>
            <w:r>
              <w:t xml:space="preserve">: Niet van toepassing voor gassen en gasmengsels. </w:t>
            </w:r>
          </w:p>
        </w:tc>
      </w:tr>
      <w:tr w:rsidR="001206B0" w14:paraId="02D66905" w14:textId="77777777">
        <w:trPr>
          <w:trHeight w:val="2752"/>
        </w:trPr>
        <w:tc>
          <w:tcPr>
            <w:tcW w:w="10079" w:type="dxa"/>
            <w:gridSpan w:val="2"/>
            <w:tcBorders>
              <w:top w:val="nil"/>
              <w:left w:val="nil"/>
              <w:bottom w:val="nil"/>
              <w:right w:val="nil"/>
            </w:tcBorders>
            <w:vAlign w:val="bottom"/>
          </w:tcPr>
          <w:p w14:paraId="10263491" w14:textId="77777777" w:rsidR="001206B0" w:rsidRDefault="00000000">
            <w:pPr>
              <w:spacing w:after="96" w:line="259" w:lineRule="auto"/>
              <w:ind w:left="0" w:firstLine="0"/>
            </w:pPr>
            <w:r>
              <w:rPr>
                <w:b/>
              </w:rPr>
              <w:t xml:space="preserve">9.2.1. Informatie inzake fysische gevarenklassen </w:t>
            </w:r>
          </w:p>
          <w:p w14:paraId="24BB4FE8" w14:textId="77777777" w:rsidR="001206B0" w:rsidRDefault="00000000">
            <w:pPr>
              <w:spacing w:after="0" w:line="313" w:lineRule="auto"/>
              <w:ind w:left="0" w:right="2998" w:firstLine="0"/>
            </w:pPr>
            <w:r>
              <w:t xml:space="preserve">Ontploffingseigenschappen </w:t>
            </w:r>
            <w:r>
              <w:tab/>
              <w:t xml:space="preserve">: Niet van toepassing. Explosiegrenswaarden </w:t>
            </w:r>
            <w:r>
              <w:tab/>
              <w:t xml:space="preserve">: Niet brandbaar. </w:t>
            </w:r>
          </w:p>
          <w:p w14:paraId="40F537B8" w14:textId="77777777" w:rsidR="001206B0" w:rsidRDefault="00000000">
            <w:pPr>
              <w:spacing w:after="106" w:line="313" w:lineRule="auto"/>
              <w:ind w:left="0" w:right="4003" w:firstLine="0"/>
            </w:pPr>
            <w:r>
              <w:t xml:space="preserve">Oxiderende eigenschappen </w:t>
            </w:r>
            <w:r>
              <w:tab/>
              <w:t xml:space="preserve">: Niet van toepassing. Kritische temperatuur [°C] </w:t>
            </w:r>
            <w:r>
              <w:tab/>
              <w:t xml:space="preserve">: 30 °C </w:t>
            </w:r>
          </w:p>
          <w:p w14:paraId="1A676FC7" w14:textId="77777777" w:rsidR="001206B0" w:rsidRDefault="00000000">
            <w:pPr>
              <w:spacing w:after="96" w:line="259" w:lineRule="auto"/>
              <w:ind w:left="0" w:firstLine="0"/>
            </w:pPr>
            <w:r>
              <w:rPr>
                <w:b/>
              </w:rPr>
              <w:t xml:space="preserve">9.2.2. Andere veiligheidskenmerken </w:t>
            </w:r>
          </w:p>
          <w:p w14:paraId="0D37E848" w14:textId="77777777" w:rsidR="001206B0" w:rsidRDefault="00000000">
            <w:pPr>
              <w:tabs>
                <w:tab w:val="center" w:pos="4193"/>
              </w:tabs>
              <w:spacing w:after="41" w:line="259" w:lineRule="auto"/>
              <w:ind w:left="0" w:firstLine="0"/>
            </w:pPr>
            <w:r>
              <w:t xml:space="preserve">Moleculair gewicht </w:t>
            </w:r>
            <w:r>
              <w:tab/>
              <w:t xml:space="preserve">: 44 g/mol </w:t>
            </w:r>
          </w:p>
          <w:p w14:paraId="34D6D478" w14:textId="77777777" w:rsidR="001206B0" w:rsidRDefault="00000000">
            <w:pPr>
              <w:tabs>
                <w:tab w:val="center" w:pos="5674"/>
              </w:tabs>
              <w:spacing w:after="41" w:line="259" w:lineRule="auto"/>
              <w:ind w:left="0" w:firstLine="0"/>
            </w:pPr>
            <w:r>
              <w:t xml:space="preserve">Verdampingssnelheid </w:t>
            </w:r>
            <w:r>
              <w:tab/>
              <w:t xml:space="preserve">: Niet van toepassing voor gassen en gasmengsels. </w:t>
            </w:r>
          </w:p>
          <w:p w14:paraId="30A1CFEB" w14:textId="77777777" w:rsidR="001206B0" w:rsidRDefault="00000000">
            <w:pPr>
              <w:tabs>
                <w:tab w:val="center" w:pos="4509"/>
              </w:tabs>
              <w:spacing w:after="41" w:line="259" w:lineRule="auto"/>
              <w:ind w:left="0" w:firstLine="0"/>
            </w:pPr>
            <w:r>
              <w:t xml:space="preserve">Gasgroep </w:t>
            </w:r>
            <w:r>
              <w:tab/>
              <w:t>: Press. Gas (</w:t>
            </w:r>
            <w:proofErr w:type="spellStart"/>
            <w:r>
              <w:t>Liq</w:t>
            </w:r>
            <w:proofErr w:type="spellEnd"/>
            <w:r>
              <w:t xml:space="preserve">.). </w:t>
            </w:r>
          </w:p>
          <w:p w14:paraId="4AB2396C" w14:textId="77777777" w:rsidR="001206B0" w:rsidRDefault="00000000">
            <w:pPr>
              <w:tabs>
                <w:tab w:val="right" w:pos="10079"/>
              </w:tabs>
              <w:spacing w:after="27" w:line="259" w:lineRule="auto"/>
              <w:ind w:left="0" w:firstLine="0"/>
            </w:pPr>
            <w:r>
              <w:t xml:space="preserve">Overige gegevens </w:t>
            </w:r>
            <w:r>
              <w:tab/>
              <w:t xml:space="preserve">: Gas/damp zwaarder dan lucht. Kan ophopen in begrensde ruimten, in het bijzonder in </w:t>
            </w:r>
          </w:p>
          <w:p w14:paraId="3251AFEA" w14:textId="77777777" w:rsidR="001206B0" w:rsidRDefault="00000000">
            <w:pPr>
              <w:spacing w:after="0" w:line="259" w:lineRule="auto"/>
              <w:ind w:left="0" w:right="702" w:firstLine="0"/>
              <w:jc w:val="center"/>
            </w:pPr>
            <w:r>
              <w:t xml:space="preserve">putten, kelders, enz.  </w:t>
            </w:r>
          </w:p>
        </w:tc>
      </w:tr>
    </w:tbl>
    <w:p w14:paraId="7687A374" w14:textId="77777777" w:rsidR="001206B0" w:rsidRDefault="00000000">
      <w:pPr>
        <w:pStyle w:val="Kop1"/>
        <w:ind w:left="23"/>
      </w:pPr>
      <w:r>
        <w:t xml:space="preserve">RUBRIEK 10: Stabiliteit en reactiviteit </w:t>
      </w:r>
    </w:p>
    <w:p w14:paraId="4C9693A6" w14:textId="77777777" w:rsidR="001206B0" w:rsidRDefault="00000000">
      <w:pPr>
        <w:spacing w:after="111"/>
        <w:ind w:left="23" w:right="947"/>
      </w:pPr>
      <w:r>
        <w:rPr>
          <w:b/>
          <w:u w:val="single" w:color="000000"/>
        </w:rPr>
        <w:t>10.1. Reactiviteit</w:t>
      </w:r>
      <w:r>
        <w:rPr>
          <w:b/>
        </w:rPr>
        <w:t xml:space="preserve"> </w:t>
      </w:r>
    </w:p>
    <w:p w14:paraId="47AB3779" w14:textId="77777777" w:rsidR="001206B0" w:rsidRDefault="00000000">
      <w:pPr>
        <w:tabs>
          <w:tab w:val="center" w:pos="6681"/>
        </w:tabs>
        <w:spacing w:after="143"/>
        <w:ind w:left="0" w:firstLine="0"/>
      </w:pPr>
      <w:r>
        <w:t xml:space="preserve"> </w:t>
      </w:r>
      <w:r>
        <w:tab/>
        <w:t xml:space="preserve"> Geen </w:t>
      </w:r>
      <w:proofErr w:type="spellStart"/>
      <w:r>
        <w:t>reactiviteits</w:t>
      </w:r>
      <w:proofErr w:type="spellEnd"/>
      <w:r>
        <w:t xml:space="preserve"> gevaar anders dan beschreven in onderstaande </w:t>
      </w:r>
      <w:proofErr w:type="spellStart"/>
      <w:r>
        <w:t>sub-rubriek</w:t>
      </w:r>
      <w:proofErr w:type="spellEnd"/>
      <w:r>
        <w:t xml:space="preserve">. </w:t>
      </w:r>
    </w:p>
    <w:p w14:paraId="0E7BF394" w14:textId="77777777" w:rsidR="001206B0" w:rsidRDefault="00000000">
      <w:pPr>
        <w:spacing w:after="111"/>
        <w:ind w:left="23" w:right="947"/>
      </w:pPr>
      <w:r>
        <w:rPr>
          <w:b/>
          <w:u w:val="single" w:color="000000"/>
        </w:rPr>
        <w:t>10.2. Chemische stabiliteit</w:t>
      </w:r>
      <w:r>
        <w:rPr>
          <w:b/>
        </w:rPr>
        <w:t xml:space="preserve"> </w:t>
      </w:r>
    </w:p>
    <w:p w14:paraId="443C2758" w14:textId="77777777" w:rsidR="001206B0" w:rsidRDefault="00000000">
      <w:pPr>
        <w:tabs>
          <w:tab w:val="center" w:pos="5316"/>
        </w:tabs>
        <w:spacing w:after="143"/>
        <w:ind w:left="0" w:firstLine="0"/>
      </w:pPr>
      <w:r>
        <w:t xml:space="preserve"> </w:t>
      </w:r>
      <w:r>
        <w:tab/>
        <w:t xml:space="preserve"> Stabiel onder normale omstandigheden. </w:t>
      </w:r>
    </w:p>
    <w:p w14:paraId="52BE25BF" w14:textId="77777777" w:rsidR="001206B0" w:rsidRDefault="00000000">
      <w:pPr>
        <w:spacing w:after="111"/>
        <w:ind w:left="23" w:right="947"/>
      </w:pPr>
      <w:r>
        <w:rPr>
          <w:b/>
          <w:u w:val="single" w:color="000000"/>
        </w:rPr>
        <w:t>10.3. Mogelijke gevaarlijke reacties</w:t>
      </w:r>
      <w:r>
        <w:rPr>
          <w:b/>
        </w:rPr>
        <w:t xml:space="preserve"> </w:t>
      </w:r>
    </w:p>
    <w:p w14:paraId="63BAF4DD" w14:textId="77777777" w:rsidR="001206B0" w:rsidRDefault="00000000">
      <w:pPr>
        <w:tabs>
          <w:tab w:val="center" w:pos="4115"/>
        </w:tabs>
        <w:spacing w:after="143"/>
        <w:ind w:left="0" w:firstLine="0"/>
      </w:pPr>
      <w:r>
        <w:t xml:space="preserve"> </w:t>
      </w:r>
      <w:r>
        <w:tab/>
        <w:t xml:space="preserve"> Geen. </w:t>
      </w:r>
    </w:p>
    <w:p w14:paraId="1650B261" w14:textId="77777777" w:rsidR="001206B0" w:rsidRDefault="00000000">
      <w:pPr>
        <w:spacing w:after="111"/>
        <w:ind w:left="23" w:right="947"/>
      </w:pPr>
      <w:r>
        <w:rPr>
          <w:b/>
          <w:u w:val="single" w:color="000000"/>
        </w:rPr>
        <w:t>10.4. Te vermijden omstandigheden</w:t>
      </w:r>
      <w:r>
        <w:rPr>
          <w:b/>
        </w:rPr>
        <w:t xml:space="preserve"> </w:t>
      </w:r>
    </w:p>
    <w:p w14:paraId="30D802E3" w14:textId="77777777" w:rsidR="001206B0" w:rsidRDefault="00000000">
      <w:pPr>
        <w:tabs>
          <w:tab w:val="center" w:pos="5187"/>
        </w:tabs>
        <w:spacing w:after="143"/>
        <w:ind w:left="0" w:firstLine="0"/>
      </w:pPr>
      <w:r>
        <w:t xml:space="preserve"> </w:t>
      </w:r>
      <w:r>
        <w:tab/>
        <w:t xml:space="preserve"> Vermijd vocht in installatiesystemen. </w:t>
      </w:r>
    </w:p>
    <w:p w14:paraId="69F39B86" w14:textId="77777777" w:rsidR="001206B0" w:rsidRDefault="00000000">
      <w:pPr>
        <w:pStyle w:val="Kop2"/>
        <w:ind w:left="23" w:right="947"/>
      </w:pPr>
      <w:r>
        <w:t>10.5. Chemisch op elkaar inwerkende materialen</w:t>
      </w:r>
      <w:r>
        <w:rPr>
          <w:u w:val="none"/>
        </w:rPr>
        <w:t xml:space="preserve"> </w:t>
      </w:r>
    </w:p>
    <w:p w14:paraId="41A25472" w14:textId="77777777" w:rsidR="001206B0" w:rsidRDefault="00000000">
      <w:pPr>
        <w:tabs>
          <w:tab w:val="center" w:pos="4115"/>
        </w:tabs>
        <w:ind w:left="0" w:firstLine="0"/>
      </w:pPr>
      <w:r>
        <w:t xml:space="preserve"> </w:t>
      </w:r>
      <w:r>
        <w:tab/>
        <w:t xml:space="preserve"> Geen. </w:t>
      </w:r>
    </w:p>
    <w:p w14:paraId="0B8E816B" w14:textId="77777777" w:rsidR="001206B0" w:rsidRDefault="00000000">
      <w:pPr>
        <w:spacing w:after="138"/>
        <w:ind w:left="1700"/>
        <w:jc w:val="center"/>
      </w:pPr>
      <w:r>
        <w:t xml:space="preserve">Voor verder informatie betreft compatibiliteit, zie ISO 11114. </w:t>
      </w:r>
    </w:p>
    <w:p w14:paraId="75079DD7" w14:textId="77777777" w:rsidR="001206B0" w:rsidRDefault="00000000">
      <w:pPr>
        <w:spacing w:after="111"/>
        <w:ind w:left="23" w:right="947"/>
      </w:pPr>
      <w:r>
        <w:rPr>
          <w:b/>
          <w:u w:val="single" w:color="000000"/>
        </w:rPr>
        <w:t>10.6. Gevaarlijke ontledingsproducten</w:t>
      </w:r>
      <w:r>
        <w:rPr>
          <w:b/>
        </w:rPr>
        <w:t xml:space="preserve"> </w:t>
      </w:r>
    </w:p>
    <w:p w14:paraId="403F353F" w14:textId="77777777" w:rsidR="001206B0" w:rsidRDefault="00000000">
      <w:pPr>
        <w:tabs>
          <w:tab w:val="center" w:pos="4115"/>
        </w:tabs>
        <w:spacing w:after="501"/>
        <w:ind w:left="0" w:firstLine="0"/>
      </w:pPr>
      <w:r>
        <w:t xml:space="preserve"> </w:t>
      </w:r>
      <w:r>
        <w:tab/>
        <w:t xml:space="preserve"> Geen. </w:t>
      </w:r>
    </w:p>
    <w:p w14:paraId="53EA7A57" w14:textId="77777777" w:rsidR="001206B0" w:rsidRDefault="00000000">
      <w:pPr>
        <w:pStyle w:val="Kop1"/>
        <w:ind w:left="23"/>
      </w:pPr>
      <w:r>
        <w:t xml:space="preserve"> RUBRIEK 11: Toxicologische informatie </w:t>
      </w:r>
    </w:p>
    <w:p w14:paraId="65644E3E" w14:textId="77777777" w:rsidR="001206B0" w:rsidRDefault="00000000">
      <w:pPr>
        <w:pStyle w:val="Kop2"/>
        <w:spacing w:after="0"/>
        <w:ind w:left="23" w:right="947"/>
      </w:pPr>
      <w:r>
        <w:t>11.1. Informatie over gevarenklassen als omschreven in Verordening (EG) nr. 1272/2008</w:t>
      </w:r>
      <w:r>
        <w:rPr>
          <w:u w:val="none"/>
        </w:rPr>
        <w:t xml:space="preserve"> </w:t>
      </w:r>
    </w:p>
    <w:tbl>
      <w:tblPr>
        <w:tblStyle w:val="TableGrid"/>
        <w:tblW w:w="10397" w:type="dxa"/>
        <w:tblInd w:w="0" w:type="dxa"/>
        <w:tblLook w:val="04A0" w:firstRow="1" w:lastRow="0" w:firstColumn="1" w:lastColumn="0" w:noHBand="0" w:noVBand="1"/>
      </w:tblPr>
      <w:tblGrid>
        <w:gridCol w:w="3804"/>
        <w:gridCol w:w="6593"/>
      </w:tblGrid>
      <w:tr w:rsidR="001206B0" w14:paraId="3415A994" w14:textId="77777777">
        <w:trPr>
          <w:trHeight w:val="1772"/>
        </w:trPr>
        <w:tc>
          <w:tcPr>
            <w:tcW w:w="3804" w:type="dxa"/>
            <w:tcBorders>
              <w:top w:val="nil"/>
              <w:left w:val="nil"/>
              <w:bottom w:val="nil"/>
              <w:right w:val="nil"/>
            </w:tcBorders>
          </w:tcPr>
          <w:p w14:paraId="541A9D47" w14:textId="77777777" w:rsidR="001206B0" w:rsidRDefault="00000000">
            <w:pPr>
              <w:spacing w:after="1436" w:line="259" w:lineRule="auto"/>
              <w:ind w:left="0" w:firstLine="0"/>
            </w:pPr>
            <w:r>
              <w:rPr>
                <w:b/>
              </w:rPr>
              <w:t xml:space="preserve">Acute toxiciteit </w:t>
            </w:r>
          </w:p>
          <w:p w14:paraId="1C109732" w14:textId="77777777" w:rsidR="001206B0" w:rsidRDefault="00000000">
            <w:pPr>
              <w:spacing w:after="0" w:line="259" w:lineRule="auto"/>
              <w:ind w:left="0" w:firstLine="0"/>
            </w:pPr>
            <w:r>
              <w:rPr>
                <w:sz w:val="2"/>
              </w:rPr>
              <w:t xml:space="preserve"> </w:t>
            </w:r>
          </w:p>
        </w:tc>
        <w:tc>
          <w:tcPr>
            <w:tcW w:w="6592" w:type="dxa"/>
            <w:tcBorders>
              <w:top w:val="nil"/>
              <w:left w:val="nil"/>
              <w:bottom w:val="nil"/>
              <w:right w:val="nil"/>
            </w:tcBorders>
          </w:tcPr>
          <w:p w14:paraId="438509F1" w14:textId="77777777" w:rsidR="001206B0" w:rsidRDefault="00000000">
            <w:pPr>
              <w:spacing w:after="0" w:line="288" w:lineRule="auto"/>
              <w:ind w:left="164" w:hanging="164"/>
            </w:pPr>
            <w:r>
              <w:t xml:space="preserve">: In tegenstelling tot eenvoudige verstikkende gassen, heeft koolstofdioxide de eigenschap om tot de dood te leiden, zelfs met normale zuurstof niveaus (20-21%). Bij 5% CO2 heeft men een synergetische werking vastgesteld die de giftigheid van bepaalde gassen (CO, NO2) kan verhogen. Het is aangetoond dat CO2 de productie van </w:t>
            </w:r>
            <w:proofErr w:type="spellStart"/>
            <w:r>
              <w:t>carboxy</w:t>
            </w:r>
            <w:proofErr w:type="spellEnd"/>
            <w:r>
              <w:t xml:space="preserve">- en </w:t>
            </w:r>
            <w:proofErr w:type="spellStart"/>
            <w:r>
              <w:t>methemoglobine</w:t>
            </w:r>
            <w:proofErr w:type="spellEnd"/>
            <w:r>
              <w:t xml:space="preserve"> door deze gassen kan verhogen wegens de stimulerende effecten van CO3 op de ademhaling en de bloedsomloop. </w:t>
            </w:r>
          </w:p>
          <w:p w14:paraId="61DB45E7" w14:textId="77777777" w:rsidR="001206B0" w:rsidRDefault="00000000">
            <w:pPr>
              <w:spacing w:after="0" w:line="259" w:lineRule="auto"/>
              <w:ind w:left="164" w:firstLine="0"/>
            </w:pPr>
            <w:r>
              <w:t xml:space="preserve">Voor meer informatie, zie 'EIGA Safety Info 24: Carbon Dioxide, </w:t>
            </w:r>
            <w:proofErr w:type="spellStart"/>
            <w:r>
              <w:t>Physiological</w:t>
            </w:r>
            <w:proofErr w:type="spellEnd"/>
            <w:r>
              <w:t xml:space="preserve"> Hazards' op www.eiga.eu. </w:t>
            </w:r>
          </w:p>
        </w:tc>
      </w:tr>
      <w:tr w:rsidR="001206B0" w14:paraId="505F7EB3" w14:textId="77777777">
        <w:trPr>
          <w:trHeight w:val="244"/>
        </w:trPr>
        <w:tc>
          <w:tcPr>
            <w:tcW w:w="3804" w:type="dxa"/>
            <w:tcBorders>
              <w:top w:val="nil"/>
              <w:left w:val="nil"/>
              <w:bottom w:val="nil"/>
              <w:right w:val="nil"/>
            </w:tcBorders>
          </w:tcPr>
          <w:p w14:paraId="3E175381" w14:textId="77777777" w:rsidR="001206B0" w:rsidRDefault="00000000">
            <w:pPr>
              <w:spacing w:after="0" w:line="259" w:lineRule="auto"/>
              <w:ind w:left="0" w:firstLine="0"/>
            </w:pPr>
            <w:r>
              <w:rPr>
                <w:b/>
              </w:rPr>
              <w:t xml:space="preserve">ernstig oogletsel/oogirritatie </w:t>
            </w:r>
          </w:p>
          <w:p w14:paraId="1FEB534F" w14:textId="77777777" w:rsidR="001206B0" w:rsidRDefault="00000000">
            <w:pPr>
              <w:spacing w:after="0" w:line="259" w:lineRule="auto"/>
              <w:ind w:left="0" w:firstLine="0"/>
            </w:pPr>
            <w:r>
              <w:rPr>
                <w:sz w:val="2"/>
              </w:rPr>
              <w:t xml:space="preserve"> </w:t>
            </w:r>
          </w:p>
        </w:tc>
        <w:tc>
          <w:tcPr>
            <w:tcW w:w="6592" w:type="dxa"/>
            <w:tcBorders>
              <w:top w:val="nil"/>
              <w:left w:val="nil"/>
              <w:bottom w:val="nil"/>
              <w:right w:val="nil"/>
            </w:tcBorders>
          </w:tcPr>
          <w:p w14:paraId="21E7B034" w14:textId="77777777" w:rsidR="001206B0" w:rsidRDefault="00000000">
            <w:pPr>
              <w:spacing w:after="0" w:line="259" w:lineRule="auto"/>
              <w:ind w:left="0" w:firstLine="0"/>
            </w:pPr>
            <w:r>
              <w:t xml:space="preserve">: Geen gekende effecten van dit product. </w:t>
            </w:r>
          </w:p>
        </w:tc>
      </w:tr>
      <w:tr w:rsidR="001206B0" w14:paraId="135F81D4" w14:textId="77777777">
        <w:trPr>
          <w:trHeight w:val="244"/>
        </w:trPr>
        <w:tc>
          <w:tcPr>
            <w:tcW w:w="3804" w:type="dxa"/>
            <w:tcBorders>
              <w:top w:val="nil"/>
              <w:left w:val="nil"/>
              <w:bottom w:val="nil"/>
              <w:right w:val="nil"/>
            </w:tcBorders>
          </w:tcPr>
          <w:p w14:paraId="7A8C81A0" w14:textId="77777777" w:rsidR="001206B0" w:rsidRDefault="00000000">
            <w:pPr>
              <w:spacing w:after="0" w:line="259" w:lineRule="auto"/>
              <w:ind w:left="0" w:firstLine="0"/>
            </w:pPr>
            <w:r>
              <w:rPr>
                <w:b/>
              </w:rPr>
              <w:t xml:space="preserve">ernstig oogletsel/oogirritatie </w:t>
            </w:r>
          </w:p>
          <w:p w14:paraId="7B55C6D7" w14:textId="77777777" w:rsidR="001206B0" w:rsidRDefault="00000000">
            <w:pPr>
              <w:spacing w:after="0" w:line="259" w:lineRule="auto"/>
              <w:ind w:left="0" w:firstLine="0"/>
            </w:pPr>
            <w:r>
              <w:rPr>
                <w:sz w:val="2"/>
              </w:rPr>
              <w:t xml:space="preserve"> </w:t>
            </w:r>
          </w:p>
        </w:tc>
        <w:tc>
          <w:tcPr>
            <w:tcW w:w="6592" w:type="dxa"/>
            <w:tcBorders>
              <w:top w:val="nil"/>
              <w:left w:val="nil"/>
              <w:bottom w:val="nil"/>
              <w:right w:val="nil"/>
            </w:tcBorders>
          </w:tcPr>
          <w:p w14:paraId="24BA1FB7" w14:textId="77777777" w:rsidR="001206B0" w:rsidRDefault="00000000">
            <w:pPr>
              <w:spacing w:after="0" w:line="259" w:lineRule="auto"/>
              <w:ind w:left="0" w:firstLine="0"/>
            </w:pPr>
            <w:r>
              <w:t xml:space="preserve">: Geen gekende effecten van dit product. </w:t>
            </w:r>
          </w:p>
        </w:tc>
      </w:tr>
      <w:tr w:rsidR="001206B0" w14:paraId="4DFF47BE" w14:textId="77777777">
        <w:trPr>
          <w:trHeight w:val="244"/>
        </w:trPr>
        <w:tc>
          <w:tcPr>
            <w:tcW w:w="3804" w:type="dxa"/>
            <w:tcBorders>
              <w:top w:val="nil"/>
              <w:left w:val="nil"/>
              <w:bottom w:val="nil"/>
              <w:right w:val="nil"/>
            </w:tcBorders>
          </w:tcPr>
          <w:p w14:paraId="52046D65" w14:textId="77777777" w:rsidR="001206B0" w:rsidRDefault="00000000">
            <w:pPr>
              <w:spacing w:after="0" w:line="259" w:lineRule="auto"/>
              <w:ind w:left="0" w:firstLine="0"/>
            </w:pPr>
            <w:r>
              <w:rPr>
                <w:b/>
              </w:rPr>
              <w:t xml:space="preserve">sensibilisatie van de luchtwegen/de huid </w:t>
            </w:r>
          </w:p>
          <w:p w14:paraId="0EE58B32" w14:textId="77777777" w:rsidR="001206B0" w:rsidRDefault="00000000">
            <w:pPr>
              <w:spacing w:after="0" w:line="259" w:lineRule="auto"/>
              <w:ind w:left="0" w:firstLine="0"/>
            </w:pPr>
            <w:r>
              <w:rPr>
                <w:sz w:val="2"/>
              </w:rPr>
              <w:lastRenderedPageBreak/>
              <w:t xml:space="preserve"> </w:t>
            </w:r>
          </w:p>
        </w:tc>
        <w:tc>
          <w:tcPr>
            <w:tcW w:w="6592" w:type="dxa"/>
            <w:tcBorders>
              <w:top w:val="nil"/>
              <w:left w:val="nil"/>
              <w:bottom w:val="nil"/>
              <w:right w:val="nil"/>
            </w:tcBorders>
          </w:tcPr>
          <w:p w14:paraId="1719A5EE" w14:textId="77777777" w:rsidR="001206B0" w:rsidRDefault="00000000">
            <w:pPr>
              <w:spacing w:after="0" w:line="259" w:lineRule="auto"/>
              <w:ind w:left="0" w:firstLine="0"/>
            </w:pPr>
            <w:r>
              <w:lastRenderedPageBreak/>
              <w:t xml:space="preserve">: Geen gekende effecten van dit product. </w:t>
            </w:r>
          </w:p>
        </w:tc>
      </w:tr>
      <w:tr w:rsidR="001206B0" w14:paraId="60358D36" w14:textId="77777777">
        <w:trPr>
          <w:trHeight w:val="244"/>
        </w:trPr>
        <w:tc>
          <w:tcPr>
            <w:tcW w:w="3804" w:type="dxa"/>
            <w:tcBorders>
              <w:top w:val="nil"/>
              <w:left w:val="nil"/>
              <w:bottom w:val="nil"/>
              <w:right w:val="nil"/>
            </w:tcBorders>
          </w:tcPr>
          <w:p w14:paraId="55702B46" w14:textId="77777777" w:rsidR="001206B0" w:rsidRDefault="00000000">
            <w:pPr>
              <w:spacing w:after="0" w:line="259" w:lineRule="auto"/>
              <w:ind w:left="0" w:firstLine="0"/>
            </w:pPr>
            <w:proofErr w:type="spellStart"/>
            <w:r>
              <w:rPr>
                <w:b/>
              </w:rPr>
              <w:t>Mutageniteit</w:t>
            </w:r>
            <w:proofErr w:type="spellEnd"/>
            <w:r>
              <w:rPr>
                <w:b/>
              </w:rPr>
              <w:t xml:space="preserve"> </w:t>
            </w:r>
          </w:p>
          <w:p w14:paraId="4B3901CF" w14:textId="77777777" w:rsidR="001206B0" w:rsidRDefault="00000000">
            <w:pPr>
              <w:spacing w:after="0" w:line="259" w:lineRule="auto"/>
              <w:ind w:left="0" w:firstLine="0"/>
            </w:pPr>
            <w:r>
              <w:rPr>
                <w:sz w:val="2"/>
              </w:rPr>
              <w:t xml:space="preserve"> </w:t>
            </w:r>
          </w:p>
        </w:tc>
        <w:tc>
          <w:tcPr>
            <w:tcW w:w="6592" w:type="dxa"/>
            <w:tcBorders>
              <w:top w:val="nil"/>
              <w:left w:val="nil"/>
              <w:bottom w:val="nil"/>
              <w:right w:val="nil"/>
            </w:tcBorders>
          </w:tcPr>
          <w:p w14:paraId="650732D2" w14:textId="77777777" w:rsidR="001206B0" w:rsidRDefault="00000000">
            <w:pPr>
              <w:spacing w:after="0" w:line="259" w:lineRule="auto"/>
              <w:ind w:left="0" w:firstLine="0"/>
            </w:pPr>
            <w:r>
              <w:t xml:space="preserve">: Geen gekende effecten van dit product. </w:t>
            </w:r>
          </w:p>
        </w:tc>
      </w:tr>
      <w:tr w:rsidR="001206B0" w14:paraId="44CFC83C" w14:textId="77777777">
        <w:trPr>
          <w:trHeight w:val="244"/>
        </w:trPr>
        <w:tc>
          <w:tcPr>
            <w:tcW w:w="3804" w:type="dxa"/>
            <w:tcBorders>
              <w:top w:val="nil"/>
              <w:left w:val="nil"/>
              <w:bottom w:val="nil"/>
              <w:right w:val="nil"/>
            </w:tcBorders>
          </w:tcPr>
          <w:p w14:paraId="0177322E" w14:textId="77777777" w:rsidR="001206B0" w:rsidRDefault="00000000">
            <w:pPr>
              <w:spacing w:after="0" w:line="259" w:lineRule="auto"/>
              <w:ind w:left="0" w:firstLine="0"/>
            </w:pPr>
            <w:r>
              <w:rPr>
                <w:b/>
              </w:rPr>
              <w:t xml:space="preserve">Carcinogeniteit </w:t>
            </w:r>
          </w:p>
          <w:p w14:paraId="54CCAEDB" w14:textId="77777777" w:rsidR="001206B0" w:rsidRDefault="00000000">
            <w:pPr>
              <w:spacing w:after="0" w:line="259" w:lineRule="auto"/>
              <w:ind w:left="0" w:firstLine="0"/>
            </w:pPr>
            <w:r>
              <w:rPr>
                <w:sz w:val="2"/>
              </w:rPr>
              <w:t xml:space="preserve"> </w:t>
            </w:r>
          </w:p>
        </w:tc>
        <w:tc>
          <w:tcPr>
            <w:tcW w:w="6592" w:type="dxa"/>
            <w:tcBorders>
              <w:top w:val="nil"/>
              <w:left w:val="nil"/>
              <w:bottom w:val="nil"/>
              <w:right w:val="nil"/>
            </w:tcBorders>
          </w:tcPr>
          <w:p w14:paraId="4B5CDE7A" w14:textId="77777777" w:rsidR="001206B0" w:rsidRDefault="00000000">
            <w:pPr>
              <w:spacing w:after="0" w:line="259" w:lineRule="auto"/>
              <w:ind w:left="0" w:firstLine="0"/>
            </w:pPr>
            <w:r>
              <w:t xml:space="preserve">: Geen gekende effecten van dit product. </w:t>
            </w:r>
          </w:p>
        </w:tc>
      </w:tr>
      <w:tr w:rsidR="001206B0" w14:paraId="6BB37CC0" w14:textId="77777777">
        <w:trPr>
          <w:trHeight w:val="202"/>
        </w:trPr>
        <w:tc>
          <w:tcPr>
            <w:tcW w:w="3804" w:type="dxa"/>
            <w:tcBorders>
              <w:top w:val="nil"/>
              <w:left w:val="nil"/>
              <w:bottom w:val="nil"/>
              <w:right w:val="nil"/>
            </w:tcBorders>
          </w:tcPr>
          <w:p w14:paraId="72417E6F" w14:textId="77777777" w:rsidR="001206B0" w:rsidRDefault="00000000">
            <w:pPr>
              <w:spacing w:after="0" w:line="259" w:lineRule="auto"/>
              <w:ind w:left="0" w:firstLine="0"/>
            </w:pPr>
            <w:r>
              <w:rPr>
                <w:b/>
              </w:rPr>
              <w:t xml:space="preserve">Giftig voor de voortplanting : vruchtbaarheid </w:t>
            </w:r>
          </w:p>
        </w:tc>
        <w:tc>
          <w:tcPr>
            <w:tcW w:w="6592" w:type="dxa"/>
            <w:tcBorders>
              <w:top w:val="nil"/>
              <w:left w:val="nil"/>
              <w:bottom w:val="nil"/>
              <w:right w:val="nil"/>
            </w:tcBorders>
          </w:tcPr>
          <w:p w14:paraId="559C63F4" w14:textId="77777777" w:rsidR="001206B0" w:rsidRDefault="00000000">
            <w:pPr>
              <w:spacing w:after="0" w:line="259" w:lineRule="auto"/>
              <w:ind w:left="0" w:firstLine="0"/>
            </w:pPr>
            <w:r>
              <w:t xml:space="preserve">: Geen gekende effecten van dit product. </w:t>
            </w:r>
          </w:p>
        </w:tc>
      </w:tr>
      <w:tr w:rsidR="001206B0" w14:paraId="781E6F35" w14:textId="77777777">
        <w:trPr>
          <w:trHeight w:val="262"/>
        </w:trPr>
        <w:tc>
          <w:tcPr>
            <w:tcW w:w="3804" w:type="dxa"/>
            <w:tcBorders>
              <w:top w:val="nil"/>
              <w:left w:val="nil"/>
              <w:bottom w:val="nil"/>
              <w:right w:val="nil"/>
            </w:tcBorders>
          </w:tcPr>
          <w:p w14:paraId="5FC5CE47" w14:textId="77777777" w:rsidR="001206B0" w:rsidRDefault="00000000">
            <w:pPr>
              <w:spacing w:after="0" w:line="259" w:lineRule="auto"/>
              <w:ind w:left="0" w:firstLine="0"/>
            </w:pPr>
            <w:r>
              <w:rPr>
                <w:b/>
              </w:rPr>
              <w:t xml:space="preserve">Giftig voor de voortplanting : ongeboren kind </w:t>
            </w:r>
          </w:p>
          <w:p w14:paraId="428775CD" w14:textId="77777777" w:rsidR="001206B0" w:rsidRDefault="00000000">
            <w:pPr>
              <w:spacing w:after="0" w:line="259" w:lineRule="auto"/>
              <w:ind w:left="0" w:firstLine="0"/>
            </w:pPr>
            <w:r>
              <w:rPr>
                <w:sz w:val="2"/>
              </w:rPr>
              <w:t xml:space="preserve"> </w:t>
            </w:r>
          </w:p>
        </w:tc>
        <w:tc>
          <w:tcPr>
            <w:tcW w:w="6592" w:type="dxa"/>
            <w:tcBorders>
              <w:top w:val="nil"/>
              <w:left w:val="nil"/>
              <w:bottom w:val="nil"/>
              <w:right w:val="nil"/>
            </w:tcBorders>
          </w:tcPr>
          <w:p w14:paraId="61BF048D" w14:textId="77777777" w:rsidR="001206B0" w:rsidRDefault="00000000">
            <w:pPr>
              <w:spacing w:after="0" w:line="259" w:lineRule="auto"/>
              <w:ind w:left="0" w:firstLine="0"/>
            </w:pPr>
            <w:r>
              <w:t xml:space="preserve">: Geen gekende effecten van dit product. </w:t>
            </w:r>
          </w:p>
        </w:tc>
      </w:tr>
      <w:tr w:rsidR="001206B0" w14:paraId="671E197F" w14:textId="77777777">
        <w:trPr>
          <w:trHeight w:val="244"/>
        </w:trPr>
        <w:tc>
          <w:tcPr>
            <w:tcW w:w="3804" w:type="dxa"/>
            <w:tcBorders>
              <w:top w:val="nil"/>
              <w:left w:val="nil"/>
              <w:bottom w:val="nil"/>
              <w:right w:val="nil"/>
            </w:tcBorders>
          </w:tcPr>
          <w:p w14:paraId="429D4A3A" w14:textId="77777777" w:rsidR="001206B0" w:rsidRDefault="00000000">
            <w:pPr>
              <w:spacing w:after="0" w:line="259" w:lineRule="auto"/>
              <w:ind w:left="0" w:firstLine="0"/>
            </w:pPr>
            <w:r>
              <w:rPr>
                <w:b/>
              </w:rPr>
              <w:t xml:space="preserve">STOT bij eenmalige blootstelling </w:t>
            </w:r>
          </w:p>
          <w:p w14:paraId="27356438" w14:textId="77777777" w:rsidR="001206B0" w:rsidRDefault="00000000">
            <w:pPr>
              <w:spacing w:after="0" w:line="259" w:lineRule="auto"/>
              <w:ind w:left="0" w:firstLine="0"/>
            </w:pPr>
            <w:r>
              <w:rPr>
                <w:sz w:val="2"/>
              </w:rPr>
              <w:t xml:space="preserve"> </w:t>
            </w:r>
          </w:p>
        </w:tc>
        <w:tc>
          <w:tcPr>
            <w:tcW w:w="6592" w:type="dxa"/>
            <w:tcBorders>
              <w:top w:val="nil"/>
              <w:left w:val="nil"/>
              <w:bottom w:val="nil"/>
              <w:right w:val="nil"/>
            </w:tcBorders>
          </w:tcPr>
          <w:p w14:paraId="46528751" w14:textId="77777777" w:rsidR="001206B0" w:rsidRDefault="00000000">
            <w:pPr>
              <w:spacing w:after="0" w:line="259" w:lineRule="auto"/>
              <w:ind w:left="0" w:firstLine="0"/>
            </w:pPr>
            <w:r>
              <w:t xml:space="preserve">: Geen gekende effecten van dit product. </w:t>
            </w:r>
          </w:p>
        </w:tc>
      </w:tr>
      <w:tr w:rsidR="001206B0" w14:paraId="642DE915" w14:textId="77777777">
        <w:trPr>
          <w:trHeight w:val="244"/>
        </w:trPr>
        <w:tc>
          <w:tcPr>
            <w:tcW w:w="3804" w:type="dxa"/>
            <w:tcBorders>
              <w:top w:val="nil"/>
              <w:left w:val="nil"/>
              <w:bottom w:val="nil"/>
              <w:right w:val="nil"/>
            </w:tcBorders>
          </w:tcPr>
          <w:p w14:paraId="08C50CA2" w14:textId="77777777" w:rsidR="001206B0" w:rsidRDefault="00000000">
            <w:pPr>
              <w:spacing w:after="0" w:line="259" w:lineRule="auto"/>
              <w:ind w:left="0" w:firstLine="0"/>
            </w:pPr>
            <w:r>
              <w:rPr>
                <w:b/>
              </w:rPr>
              <w:t xml:space="preserve">STOT bij herhaalde blootstelling </w:t>
            </w:r>
          </w:p>
          <w:p w14:paraId="0A82611F" w14:textId="77777777" w:rsidR="001206B0" w:rsidRDefault="00000000">
            <w:pPr>
              <w:spacing w:after="0" w:line="259" w:lineRule="auto"/>
              <w:ind w:left="0" w:firstLine="0"/>
            </w:pPr>
            <w:r>
              <w:rPr>
                <w:sz w:val="2"/>
              </w:rPr>
              <w:t xml:space="preserve"> </w:t>
            </w:r>
          </w:p>
        </w:tc>
        <w:tc>
          <w:tcPr>
            <w:tcW w:w="6592" w:type="dxa"/>
            <w:tcBorders>
              <w:top w:val="nil"/>
              <w:left w:val="nil"/>
              <w:bottom w:val="nil"/>
              <w:right w:val="nil"/>
            </w:tcBorders>
          </w:tcPr>
          <w:p w14:paraId="46D49390" w14:textId="77777777" w:rsidR="001206B0" w:rsidRDefault="00000000">
            <w:pPr>
              <w:spacing w:after="0" w:line="259" w:lineRule="auto"/>
              <w:ind w:left="0" w:firstLine="0"/>
            </w:pPr>
            <w:r>
              <w:t xml:space="preserve">: Geen gekende effecten van dit product. </w:t>
            </w:r>
          </w:p>
        </w:tc>
      </w:tr>
      <w:tr w:rsidR="001206B0" w14:paraId="1E01CCB1" w14:textId="77777777">
        <w:trPr>
          <w:trHeight w:val="585"/>
        </w:trPr>
        <w:tc>
          <w:tcPr>
            <w:tcW w:w="3804" w:type="dxa"/>
            <w:tcBorders>
              <w:top w:val="nil"/>
              <w:left w:val="nil"/>
              <w:bottom w:val="nil"/>
              <w:right w:val="nil"/>
            </w:tcBorders>
          </w:tcPr>
          <w:p w14:paraId="5053A870" w14:textId="77777777" w:rsidR="001206B0" w:rsidRDefault="00000000">
            <w:pPr>
              <w:spacing w:after="142" w:line="259" w:lineRule="auto"/>
              <w:ind w:left="0" w:firstLine="0"/>
            </w:pPr>
            <w:r>
              <w:rPr>
                <w:b/>
              </w:rPr>
              <w:t xml:space="preserve">gevaar bij inademing </w:t>
            </w:r>
          </w:p>
          <w:p w14:paraId="3471BA6A" w14:textId="77777777" w:rsidR="001206B0" w:rsidRDefault="00000000">
            <w:pPr>
              <w:spacing w:after="0" w:line="259" w:lineRule="auto"/>
              <w:ind w:left="28" w:firstLine="0"/>
            </w:pPr>
            <w:r>
              <w:rPr>
                <w:b/>
                <w:u w:val="single" w:color="000000"/>
              </w:rPr>
              <w:t>11.2. Informatie over andere gevaren</w:t>
            </w:r>
            <w:r>
              <w:rPr>
                <w:b/>
              </w:rPr>
              <w:t xml:space="preserve"> </w:t>
            </w:r>
          </w:p>
        </w:tc>
        <w:tc>
          <w:tcPr>
            <w:tcW w:w="6592" w:type="dxa"/>
            <w:tcBorders>
              <w:top w:val="nil"/>
              <w:left w:val="nil"/>
              <w:bottom w:val="nil"/>
              <w:right w:val="nil"/>
            </w:tcBorders>
          </w:tcPr>
          <w:p w14:paraId="0A09334D" w14:textId="77777777" w:rsidR="001206B0" w:rsidRDefault="00000000">
            <w:pPr>
              <w:spacing w:after="0" w:line="259" w:lineRule="auto"/>
              <w:ind w:left="0" w:firstLine="0"/>
            </w:pPr>
            <w:r>
              <w:t xml:space="preserve">: Niet van toepassing voor gassen en gasmengsels. </w:t>
            </w:r>
          </w:p>
        </w:tc>
      </w:tr>
      <w:tr w:rsidR="001206B0" w14:paraId="07436028" w14:textId="77777777">
        <w:trPr>
          <w:trHeight w:val="227"/>
        </w:trPr>
        <w:tc>
          <w:tcPr>
            <w:tcW w:w="3804" w:type="dxa"/>
            <w:tcBorders>
              <w:top w:val="nil"/>
              <w:left w:val="nil"/>
              <w:bottom w:val="nil"/>
              <w:right w:val="nil"/>
            </w:tcBorders>
          </w:tcPr>
          <w:p w14:paraId="46167339" w14:textId="77777777" w:rsidR="001206B0" w:rsidRDefault="00000000">
            <w:pPr>
              <w:spacing w:after="0" w:line="259" w:lineRule="auto"/>
              <w:ind w:left="0" w:firstLine="0"/>
            </w:pPr>
            <w:r>
              <w:t xml:space="preserve">Overige informatie </w:t>
            </w:r>
          </w:p>
        </w:tc>
        <w:tc>
          <w:tcPr>
            <w:tcW w:w="6592" w:type="dxa"/>
            <w:tcBorders>
              <w:top w:val="nil"/>
              <w:left w:val="nil"/>
              <w:bottom w:val="nil"/>
              <w:right w:val="nil"/>
            </w:tcBorders>
          </w:tcPr>
          <w:p w14:paraId="664F3223" w14:textId="77777777" w:rsidR="001206B0" w:rsidRDefault="00000000">
            <w:pPr>
              <w:spacing w:after="0" w:line="259" w:lineRule="auto"/>
              <w:ind w:left="0" w:firstLine="0"/>
            </w:pPr>
            <w:r>
              <w:t xml:space="preserve">: De stof / het mengsel heeft geen </w:t>
            </w:r>
            <w:proofErr w:type="spellStart"/>
            <w:r>
              <w:t>hormoonontregelende</w:t>
            </w:r>
            <w:proofErr w:type="spellEnd"/>
            <w:r>
              <w:t xml:space="preserve"> eigenschappen. </w:t>
            </w:r>
          </w:p>
        </w:tc>
      </w:tr>
    </w:tbl>
    <w:p w14:paraId="3ECC802D" w14:textId="77777777" w:rsidR="001206B0" w:rsidRDefault="00000000">
      <w:pPr>
        <w:pStyle w:val="Kop1"/>
        <w:spacing w:after="0"/>
        <w:ind w:left="23"/>
      </w:pPr>
      <w:r>
        <w:t xml:space="preserve">RUBRIEK 12: Ecologische informatie </w:t>
      </w:r>
    </w:p>
    <w:tbl>
      <w:tblPr>
        <w:tblStyle w:val="TableGrid"/>
        <w:tblW w:w="7090" w:type="dxa"/>
        <w:tblInd w:w="0" w:type="dxa"/>
        <w:tblLook w:val="04A0" w:firstRow="1" w:lastRow="0" w:firstColumn="1" w:lastColumn="0" w:noHBand="0" w:noVBand="1"/>
      </w:tblPr>
      <w:tblGrid>
        <w:gridCol w:w="3805"/>
        <w:gridCol w:w="3285"/>
      </w:tblGrid>
      <w:tr w:rsidR="001206B0" w14:paraId="7BCE1682" w14:textId="77777777">
        <w:trPr>
          <w:trHeight w:val="310"/>
        </w:trPr>
        <w:tc>
          <w:tcPr>
            <w:tcW w:w="3804" w:type="dxa"/>
            <w:tcBorders>
              <w:top w:val="nil"/>
              <w:left w:val="nil"/>
              <w:bottom w:val="nil"/>
              <w:right w:val="nil"/>
            </w:tcBorders>
          </w:tcPr>
          <w:p w14:paraId="465E072E" w14:textId="77777777" w:rsidR="001206B0" w:rsidRDefault="00000000">
            <w:pPr>
              <w:spacing w:after="0" w:line="259" w:lineRule="auto"/>
              <w:ind w:left="28" w:firstLine="0"/>
            </w:pPr>
            <w:r>
              <w:rPr>
                <w:b/>
                <w:u w:val="single" w:color="000000"/>
              </w:rPr>
              <w:t>12.1. Toxiciteit</w:t>
            </w:r>
            <w:r>
              <w:rPr>
                <w:b/>
              </w:rPr>
              <w:t xml:space="preserve"> </w:t>
            </w:r>
          </w:p>
          <w:p w14:paraId="20463878" w14:textId="77777777" w:rsidR="001206B0" w:rsidRDefault="00000000">
            <w:pPr>
              <w:spacing w:after="0" w:line="259" w:lineRule="auto"/>
              <w:ind w:left="0" w:firstLine="0"/>
            </w:pPr>
            <w:r>
              <w:rPr>
                <w:sz w:val="2"/>
              </w:rPr>
              <w:t xml:space="preserve"> </w:t>
            </w:r>
          </w:p>
        </w:tc>
        <w:tc>
          <w:tcPr>
            <w:tcW w:w="3285" w:type="dxa"/>
            <w:tcBorders>
              <w:top w:val="nil"/>
              <w:left w:val="nil"/>
              <w:bottom w:val="nil"/>
              <w:right w:val="nil"/>
            </w:tcBorders>
          </w:tcPr>
          <w:p w14:paraId="40F11562" w14:textId="77777777" w:rsidR="001206B0" w:rsidRDefault="001206B0">
            <w:pPr>
              <w:spacing w:after="160" w:line="259" w:lineRule="auto"/>
              <w:ind w:left="0" w:firstLine="0"/>
            </w:pPr>
          </w:p>
        </w:tc>
      </w:tr>
      <w:tr w:rsidR="001206B0" w14:paraId="31F0B682" w14:textId="77777777">
        <w:trPr>
          <w:trHeight w:val="267"/>
        </w:trPr>
        <w:tc>
          <w:tcPr>
            <w:tcW w:w="3804" w:type="dxa"/>
            <w:tcBorders>
              <w:top w:val="nil"/>
              <w:left w:val="nil"/>
              <w:bottom w:val="nil"/>
              <w:right w:val="nil"/>
            </w:tcBorders>
          </w:tcPr>
          <w:p w14:paraId="2C426520" w14:textId="77777777" w:rsidR="001206B0" w:rsidRDefault="00000000">
            <w:pPr>
              <w:spacing w:after="0" w:line="259" w:lineRule="auto"/>
              <w:ind w:left="0" w:firstLine="0"/>
            </w:pPr>
            <w:r>
              <w:t xml:space="preserve">Evaluatie </w:t>
            </w:r>
          </w:p>
          <w:p w14:paraId="0A2E45AF" w14:textId="77777777" w:rsidR="001206B0" w:rsidRDefault="00000000">
            <w:pPr>
              <w:spacing w:after="0" w:line="259" w:lineRule="auto"/>
              <w:ind w:left="0" w:firstLine="0"/>
            </w:pPr>
            <w:r>
              <w:rPr>
                <w:sz w:val="2"/>
              </w:rPr>
              <w:t xml:space="preserve"> </w:t>
            </w:r>
          </w:p>
          <w:p w14:paraId="2C3401DF" w14:textId="77777777" w:rsidR="001206B0" w:rsidRDefault="00000000">
            <w:pPr>
              <w:spacing w:after="0" w:line="259" w:lineRule="auto"/>
              <w:ind w:left="0" w:firstLine="0"/>
            </w:pPr>
            <w:r>
              <w:rPr>
                <w:sz w:val="2"/>
              </w:rPr>
              <w:t xml:space="preserve"> </w:t>
            </w:r>
          </w:p>
        </w:tc>
        <w:tc>
          <w:tcPr>
            <w:tcW w:w="3285" w:type="dxa"/>
            <w:tcBorders>
              <w:top w:val="nil"/>
              <w:left w:val="nil"/>
              <w:bottom w:val="nil"/>
              <w:right w:val="nil"/>
            </w:tcBorders>
          </w:tcPr>
          <w:p w14:paraId="6238A3CC" w14:textId="77777777" w:rsidR="001206B0" w:rsidRDefault="00000000">
            <w:pPr>
              <w:spacing w:after="0" w:line="259" w:lineRule="auto"/>
              <w:ind w:left="0" w:firstLine="0"/>
              <w:jc w:val="both"/>
            </w:pPr>
            <w:r>
              <w:t xml:space="preserve">: Dit product veroorzaakt geen milieuschade. </w:t>
            </w:r>
          </w:p>
        </w:tc>
      </w:tr>
      <w:tr w:rsidR="001206B0" w14:paraId="5E45076B" w14:textId="77777777">
        <w:trPr>
          <w:trHeight w:val="202"/>
        </w:trPr>
        <w:tc>
          <w:tcPr>
            <w:tcW w:w="3804" w:type="dxa"/>
            <w:tcBorders>
              <w:top w:val="nil"/>
              <w:left w:val="nil"/>
              <w:bottom w:val="nil"/>
              <w:right w:val="nil"/>
            </w:tcBorders>
          </w:tcPr>
          <w:p w14:paraId="7A965431" w14:textId="77777777" w:rsidR="001206B0" w:rsidRPr="000116D7" w:rsidRDefault="00000000">
            <w:pPr>
              <w:spacing w:after="0" w:line="259" w:lineRule="auto"/>
              <w:ind w:left="0" w:firstLine="0"/>
              <w:rPr>
                <w:lang w:val="es-ES"/>
              </w:rPr>
            </w:pPr>
            <w:r w:rsidRPr="000116D7">
              <w:rPr>
                <w:lang w:val="es-ES"/>
              </w:rPr>
              <w:t xml:space="preserve">EC50 48h - Daphnia magna [mg/l] </w:t>
            </w:r>
          </w:p>
        </w:tc>
        <w:tc>
          <w:tcPr>
            <w:tcW w:w="3285" w:type="dxa"/>
            <w:tcBorders>
              <w:top w:val="nil"/>
              <w:left w:val="nil"/>
              <w:bottom w:val="nil"/>
              <w:right w:val="nil"/>
            </w:tcBorders>
          </w:tcPr>
          <w:p w14:paraId="7428DA21" w14:textId="77777777" w:rsidR="001206B0" w:rsidRDefault="00000000">
            <w:pPr>
              <w:spacing w:after="0" w:line="259" w:lineRule="auto"/>
              <w:ind w:left="0" w:firstLine="0"/>
            </w:pPr>
            <w:r>
              <w:t xml:space="preserve">: Geen gegevens beschikbaar. </w:t>
            </w:r>
          </w:p>
        </w:tc>
      </w:tr>
      <w:tr w:rsidR="001206B0" w14:paraId="4DFE5496" w14:textId="77777777">
        <w:trPr>
          <w:trHeight w:val="221"/>
        </w:trPr>
        <w:tc>
          <w:tcPr>
            <w:tcW w:w="3804" w:type="dxa"/>
            <w:tcBorders>
              <w:top w:val="nil"/>
              <w:left w:val="nil"/>
              <w:bottom w:val="nil"/>
              <w:right w:val="nil"/>
            </w:tcBorders>
          </w:tcPr>
          <w:p w14:paraId="193A6F36" w14:textId="77777777" w:rsidR="001206B0" w:rsidRDefault="00000000">
            <w:pPr>
              <w:spacing w:after="0" w:line="259" w:lineRule="auto"/>
              <w:ind w:left="0" w:firstLine="0"/>
            </w:pPr>
            <w:r>
              <w:t xml:space="preserve">EC50 72h - </w:t>
            </w:r>
            <w:proofErr w:type="spellStart"/>
            <w:r>
              <w:t>Algae</w:t>
            </w:r>
            <w:proofErr w:type="spellEnd"/>
            <w:r>
              <w:t xml:space="preserve"> [mg/l] </w:t>
            </w:r>
          </w:p>
        </w:tc>
        <w:tc>
          <w:tcPr>
            <w:tcW w:w="3285" w:type="dxa"/>
            <w:tcBorders>
              <w:top w:val="nil"/>
              <w:left w:val="nil"/>
              <w:bottom w:val="nil"/>
              <w:right w:val="nil"/>
            </w:tcBorders>
          </w:tcPr>
          <w:p w14:paraId="71C92E33" w14:textId="77777777" w:rsidR="001206B0" w:rsidRDefault="00000000">
            <w:pPr>
              <w:spacing w:after="0" w:line="259" w:lineRule="auto"/>
              <w:ind w:left="0" w:firstLine="0"/>
            </w:pPr>
            <w:r>
              <w:t xml:space="preserve">: Geen gegevens beschikbaar. </w:t>
            </w:r>
          </w:p>
        </w:tc>
      </w:tr>
      <w:tr w:rsidR="001206B0" w14:paraId="4424F250" w14:textId="77777777">
        <w:trPr>
          <w:trHeight w:val="603"/>
        </w:trPr>
        <w:tc>
          <w:tcPr>
            <w:tcW w:w="3804" w:type="dxa"/>
            <w:tcBorders>
              <w:top w:val="nil"/>
              <w:left w:val="nil"/>
              <w:bottom w:val="nil"/>
              <w:right w:val="nil"/>
            </w:tcBorders>
          </w:tcPr>
          <w:p w14:paraId="30FFD449" w14:textId="77777777" w:rsidR="001206B0" w:rsidRDefault="00000000">
            <w:pPr>
              <w:spacing w:after="142" w:line="259" w:lineRule="auto"/>
              <w:ind w:left="0" w:firstLine="0"/>
            </w:pPr>
            <w:r>
              <w:t xml:space="preserve">LC50 96 Uur - Vis [mg/l] </w:t>
            </w:r>
          </w:p>
          <w:p w14:paraId="617FCD88" w14:textId="77777777" w:rsidR="001206B0" w:rsidRDefault="00000000">
            <w:pPr>
              <w:spacing w:after="0" w:line="259" w:lineRule="auto"/>
              <w:ind w:left="28" w:firstLine="0"/>
            </w:pPr>
            <w:r>
              <w:rPr>
                <w:b/>
                <w:u w:val="single" w:color="000000"/>
              </w:rPr>
              <w:t>12.2. Persistentie en afbreekbaarheid</w:t>
            </w:r>
            <w:r>
              <w:rPr>
                <w:b/>
              </w:rPr>
              <w:t xml:space="preserve"> </w:t>
            </w:r>
          </w:p>
        </w:tc>
        <w:tc>
          <w:tcPr>
            <w:tcW w:w="3285" w:type="dxa"/>
            <w:tcBorders>
              <w:top w:val="nil"/>
              <w:left w:val="nil"/>
              <w:bottom w:val="nil"/>
              <w:right w:val="nil"/>
            </w:tcBorders>
          </w:tcPr>
          <w:p w14:paraId="7EFCD283" w14:textId="77777777" w:rsidR="001206B0" w:rsidRDefault="00000000">
            <w:pPr>
              <w:spacing w:after="0" w:line="259" w:lineRule="auto"/>
              <w:ind w:left="0" w:firstLine="0"/>
            </w:pPr>
            <w:r>
              <w:t xml:space="preserve">: Geen gegevens beschikbaar. </w:t>
            </w:r>
          </w:p>
        </w:tc>
      </w:tr>
      <w:tr w:rsidR="001206B0" w14:paraId="5AE983FC" w14:textId="77777777">
        <w:trPr>
          <w:trHeight w:val="227"/>
        </w:trPr>
        <w:tc>
          <w:tcPr>
            <w:tcW w:w="3804" w:type="dxa"/>
            <w:tcBorders>
              <w:top w:val="nil"/>
              <w:left w:val="nil"/>
              <w:bottom w:val="nil"/>
              <w:right w:val="nil"/>
            </w:tcBorders>
          </w:tcPr>
          <w:p w14:paraId="5870B151" w14:textId="77777777" w:rsidR="001206B0" w:rsidRDefault="00000000">
            <w:pPr>
              <w:spacing w:after="0" w:line="259" w:lineRule="auto"/>
              <w:ind w:left="0" w:firstLine="0"/>
            </w:pPr>
            <w:r>
              <w:t xml:space="preserve">Evaluatie </w:t>
            </w:r>
          </w:p>
        </w:tc>
        <w:tc>
          <w:tcPr>
            <w:tcW w:w="3285" w:type="dxa"/>
            <w:tcBorders>
              <w:top w:val="nil"/>
              <w:left w:val="nil"/>
              <w:bottom w:val="nil"/>
              <w:right w:val="nil"/>
            </w:tcBorders>
          </w:tcPr>
          <w:p w14:paraId="764F4A7D" w14:textId="77777777" w:rsidR="001206B0" w:rsidRDefault="00000000">
            <w:pPr>
              <w:spacing w:after="0" w:line="259" w:lineRule="auto"/>
              <w:ind w:left="0" w:firstLine="0"/>
              <w:jc w:val="both"/>
            </w:pPr>
            <w:r>
              <w:t xml:space="preserve">: Dit product veroorzaakt geen milieuschade. </w:t>
            </w:r>
          </w:p>
        </w:tc>
      </w:tr>
    </w:tbl>
    <w:p w14:paraId="4B794E03" w14:textId="77777777" w:rsidR="001206B0" w:rsidRDefault="00000000">
      <w:pPr>
        <w:pStyle w:val="Kop2"/>
        <w:ind w:left="23" w:right="947"/>
      </w:pPr>
      <w:r>
        <w:t xml:space="preserve">12.3. </w:t>
      </w:r>
      <w:proofErr w:type="spellStart"/>
      <w:r>
        <w:t>Bioaccumulatie</w:t>
      </w:r>
      <w:proofErr w:type="spellEnd"/>
      <w:r>
        <w:rPr>
          <w:u w:val="none"/>
        </w:rPr>
        <w:t xml:space="preserve"> </w:t>
      </w:r>
    </w:p>
    <w:p w14:paraId="07B29F69" w14:textId="77777777" w:rsidR="001206B0" w:rsidRDefault="00000000">
      <w:pPr>
        <w:tabs>
          <w:tab w:val="center" w:pos="5425"/>
        </w:tabs>
        <w:ind w:left="0" w:firstLine="0"/>
      </w:pPr>
      <w:r>
        <w:t xml:space="preserve">Evaluatie </w:t>
      </w:r>
      <w:r>
        <w:tab/>
        <w:t xml:space="preserve">: Dit product veroorzaakt geen milieuschade. </w:t>
      </w:r>
    </w:p>
    <w:p w14:paraId="6A9A3C35" w14:textId="77777777" w:rsidR="001206B0" w:rsidRDefault="00000000">
      <w:pPr>
        <w:spacing w:after="135"/>
        <w:ind w:left="3978" w:right="1233"/>
      </w:pPr>
      <w:r>
        <w:t xml:space="preserve">Geen bio accumulatie verwacht omwille van lage log </w:t>
      </w:r>
      <w:proofErr w:type="spellStart"/>
      <w:r>
        <w:t>Kow</w:t>
      </w:r>
      <w:proofErr w:type="spellEnd"/>
      <w:r>
        <w:t xml:space="preserve"> (log </w:t>
      </w:r>
      <w:proofErr w:type="spellStart"/>
      <w:r>
        <w:t>Kow</w:t>
      </w:r>
      <w:proofErr w:type="spellEnd"/>
      <w:r>
        <w:t xml:space="preserve">&lt;4). Zie rubriek 9. </w:t>
      </w:r>
    </w:p>
    <w:p w14:paraId="3A04BEE1" w14:textId="77777777" w:rsidR="001206B0" w:rsidRDefault="00000000">
      <w:pPr>
        <w:pStyle w:val="Kop2"/>
        <w:ind w:left="23" w:right="947"/>
      </w:pPr>
      <w:r>
        <w:t>12.4. Mobiliteit in de bodem</w:t>
      </w:r>
      <w:r>
        <w:rPr>
          <w:u w:val="none"/>
        </w:rPr>
        <w:t xml:space="preserve"> </w:t>
      </w:r>
    </w:p>
    <w:p w14:paraId="631BA0B7" w14:textId="77777777" w:rsidR="001206B0" w:rsidRDefault="00000000">
      <w:pPr>
        <w:tabs>
          <w:tab w:val="center" w:pos="6928"/>
        </w:tabs>
        <w:ind w:left="0" w:firstLine="0"/>
      </w:pPr>
      <w:r>
        <w:t xml:space="preserve">Evaluatie </w:t>
      </w:r>
      <w:r>
        <w:tab/>
        <w:t xml:space="preserve">: Omwille van zijn hoge vluchtigheid, bodem - of water verontreiniging van dit product is </w:t>
      </w:r>
    </w:p>
    <w:p w14:paraId="35F18AA9" w14:textId="77777777" w:rsidR="001206B0" w:rsidRDefault="00000000">
      <w:pPr>
        <w:spacing w:after="18"/>
        <w:ind w:left="1700" w:right="3077"/>
        <w:jc w:val="center"/>
      </w:pPr>
      <w:r>
        <w:t xml:space="preserve">onwaarschijnlijk. </w:t>
      </w:r>
    </w:p>
    <w:p w14:paraId="0E614ABE" w14:textId="77777777" w:rsidR="001206B0" w:rsidRDefault="00000000">
      <w:pPr>
        <w:spacing w:after="138"/>
        <w:ind w:left="1700" w:right="1272"/>
        <w:jc w:val="center"/>
      </w:pPr>
      <w:r>
        <w:t xml:space="preserve">Verdeling in de bodem is onwaarschijnlijk. </w:t>
      </w:r>
    </w:p>
    <w:p w14:paraId="457D0A3A" w14:textId="77777777" w:rsidR="001206B0" w:rsidRDefault="00000000">
      <w:pPr>
        <w:pStyle w:val="Kop2"/>
        <w:ind w:left="23" w:right="947"/>
      </w:pPr>
      <w:r>
        <w:t xml:space="preserve">12.5. Resultaten van PBT- en </w:t>
      </w:r>
      <w:proofErr w:type="spellStart"/>
      <w:r>
        <w:t>zPzB</w:t>
      </w:r>
      <w:proofErr w:type="spellEnd"/>
      <w:r>
        <w:t>-beoordeling</w:t>
      </w:r>
      <w:r>
        <w:rPr>
          <w:u w:val="none"/>
        </w:rPr>
        <w:t xml:space="preserve"> </w:t>
      </w:r>
    </w:p>
    <w:p w14:paraId="68FE3D8B" w14:textId="77777777" w:rsidR="001206B0" w:rsidRDefault="00000000">
      <w:pPr>
        <w:tabs>
          <w:tab w:val="center" w:pos="4927"/>
        </w:tabs>
        <w:ind w:left="0" w:firstLine="0"/>
      </w:pPr>
      <w:r>
        <w:t xml:space="preserve">Evaluatie </w:t>
      </w:r>
      <w:r>
        <w:tab/>
        <w:t xml:space="preserve">: Geen gegevens beschikbaar. </w:t>
      </w:r>
    </w:p>
    <w:p w14:paraId="7C8BDB9A" w14:textId="77777777" w:rsidR="001206B0" w:rsidRDefault="00000000">
      <w:pPr>
        <w:spacing w:after="138"/>
        <w:ind w:left="1700" w:right="1610"/>
        <w:jc w:val="center"/>
      </w:pPr>
      <w:r>
        <w:t xml:space="preserve">Niet geclassificeerd als PBT of </w:t>
      </w:r>
      <w:proofErr w:type="spellStart"/>
      <w:r>
        <w:t>vPvB</w:t>
      </w:r>
      <w:proofErr w:type="spellEnd"/>
      <w:r>
        <w:t xml:space="preserve">. </w:t>
      </w:r>
    </w:p>
    <w:p w14:paraId="1C74A88C" w14:textId="77777777" w:rsidR="001206B0" w:rsidRDefault="00000000">
      <w:pPr>
        <w:spacing w:after="111"/>
        <w:ind w:left="23" w:right="947"/>
      </w:pPr>
      <w:r>
        <w:rPr>
          <w:b/>
          <w:u w:val="single" w:color="000000"/>
        </w:rPr>
        <w:t xml:space="preserve">12.6. </w:t>
      </w:r>
      <w:proofErr w:type="spellStart"/>
      <w:r>
        <w:rPr>
          <w:b/>
          <w:u w:val="single" w:color="000000"/>
        </w:rPr>
        <w:t>Hormoonontregelende</w:t>
      </w:r>
      <w:proofErr w:type="spellEnd"/>
      <w:r>
        <w:rPr>
          <w:b/>
          <w:u w:val="single" w:color="000000"/>
        </w:rPr>
        <w:t xml:space="preserve"> eigenschappen</w:t>
      </w:r>
      <w:r>
        <w:rPr>
          <w:b/>
        </w:rPr>
        <w:t xml:space="preserve"> </w:t>
      </w:r>
    </w:p>
    <w:p w14:paraId="4272B13D" w14:textId="77777777" w:rsidR="001206B0" w:rsidRDefault="00000000">
      <w:pPr>
        <w:tabs>
          <w:tab w:val="center" w:pos="6435"/>
        </w:tabs>
        <w:spacing w:after="143"/>
        <w:ind w:left="0" w:firstLine="0"/>
      </w:pPr>
      <w:r>
        <w:t xml:space="preserve">Evaluatie </w:t>
      </w:r>
      <w:r>
        <w:tab/>
        <w:t xml:space="preserve">: De stof / het mengsel heeft geen </w:t>
      </w:r>
      <w:proofErr w:type="spellStart"/>
      <w:r>
        <w:t>hormoonontregelende</w:t>
      </w:r>
      <w:proofErr w:type="spellEnd"/>
      <w:r>
        <w:t xml:space="preserve"> eigenschappen. </w:t>
      </w:r>
    </w:p>
    <w:p w14:paraId="45065BB5" w14:textId="77777777" w:rsidR="001206B0" w:rsidRDefault="00000000">
      <w:pPr>
        <w:pStyle w:val="Kop2"/>
        <w:ind w:left="23" w:right="947"/>
      </w:pPr>
      <w:r>
        <w:t>12.7. Andere schadelijke effecten</w:t>
      </w:r>
      <w:r>
        <w:rPr>
          <w:u w:val="none"/>
        </w:rPr>
        <w:t xml:space="preserve"> </w:t>
      </w:r>
    </w:p>
    <w:p w14:paraId="1FF913D6" w14:textId="77777777" w:rsidR="001206B0" w:rsidRDefault="00000000">
      <w:pPr>
        <w:tabs>
          <w:tab w:val="center" w:pos="5287"/>
        </w:tabs>
        <w:ind w:left="0" w:firstLine="0"/>
      </w:pPr>
      <w:r>
        <w:t xml:space="preserve">Andere schadelijke effecten </w:t>
      </w:r>
      <w:r>
        <w:tab/>
        <w:t xml:space="preserve">: Geen gekende effecten van dit product. </w:t>
      </w:r>
    </w:p>
    <w:p w14:paraId="317AAD7E" w14:textId="77777777" w:rsidR="001206B0" w:rsidRDefault="00000000">
      <w:pPr>
        <w:spacing w:after="144" w:line="259" w:lineRule="auto"/>
        <w:ind w:left="0" w:firstLine="0"/>
      </w:pPr>
      <w:r>
        <w:rPr>
          <w:sz w:val="2"/>
        </w:rPr>
        <w:t xml:space="preserve"> </w:t>
      </w:r>
    </w:p>
    <w:p w14:paraId="4A5E8FD1" w14:textId="77777777" w:rsidR="001206B0" w:rsidRDefault="00000000">
      <w:pPr>
        <w:tabs>
          <w:tab w:val="center" w:pos="4104"/>
        </w:tabs>
        <w:ind w:left="0" w:firstLine="0"/>
      </w:pPr>
      <w:r>
        <w:t xml:space="preserve">Effect op ozonlaag </w:t>
      </w:r>
      <w:r>
        <w:tab/>
        <w:t xml:space="preserve">: Geen. </w:t>
      </w:r>
    </w:p>
    <w:p w14:paraId="28C024FC" w14:textId="77777777" w:rsidR="001206B0" w:rsidRDefault="00000000">
      <w:pPr>
        <w:tabs>
          <w:tab w:val="center" w:pos="3931"/>
        </w:tabs>
        <w:ind w:left="0" w:firstLine="0"/>
      </w:pPr>
      <w:r>
        <w:t xml:space="preserve">Globale opwarmingsfactor [CO2=1] </w:t>
      </w:r>
      <w:r>
        <w:tab/>
        <w:t xml:space="preserve">: 1  </w:t>
      </w:r>
    </w:p>
    <w:p w14:paraId="6E57AC23" w14:textId="77777777" w:rsidR="001206B0" w:rsidRDefault="00000000">
      <w:pPr>
        <w:tabs>
          <w:tab w:val="center" w:pos="5411"/>
        </w:tabs>
        <w:ind w:left="0" w:firstLine="0"/>
      </w:pPr>
      <w:r>
        <w:t xml:space="preserve">Effect op de opwarming van de aarde. </w:t>
      </w:r>
      <w:r>
        <w:tab/>
        <w:t xml:space="preserve">: Bevat één (of meerdere) broeikasgas(sen). </w:t>
      </w:r>
    </w:p>
    <w:p w14:paraId="3473BDB1" w14:textId="77777777" w:rsidR="001206B0" w:rsidRDefault="00000000">
      <w:pPr>
        <w:spacing w:after="496"/>
        <w:ind w:left="3978"/>
      </w:pPr>
      <w:r>
        <w:t xml:space="preserve">Het vrijkomen in grote hoeveelheden kan bijdragen tot het broeikaseffect. </w:t>
      </w:r>
    </w:p>
    <w:p w14:paraId="5740F642" w14:textId="77777777" w:rsidR="001206B0" w:rsidRDefault="00000000">
      <w:pPr>
        <w:pStyle w:val="Kop1"/>
        <w:ind w:left="23"/>
      </w:pPr>
      <w:r>
        <w:t xml:space="preserve">RUBRIEK 13: Instructies voor verwijdering </w:t>
      </w:r>
    </w:p>
    <w:p w14:paraId="72341C56" w14:textId="77777777" w:rsidR="001206B0" w:rsidRDefault="00000000">
      <w:pPr>
        <w:pStyle w:val="Kop2"/>
        <w:ind w:left="23" w:right="947"/>
      </w:pPr>
      <w:r>
        <w:t>13.1. Afvalverwerkingsmethoden</w:t>
      </w:r>
      <w:r>
        <w:rPr>
          <w:u w:val="none"/>
        </w:rPr>
        <w:t xml:space="preserve"> </w:t>
      </w:r>
    </w:p>
    <w:p w14:paraId="543011B1" w14:textId="77777777" w:rsidR="001206B0" w:rsidRDefault="00000000">
      <w:pPr>
        <w:tabs>
          <w:tab w:val="center" w:pos="3685"/>
          <w:tab w:val="center" w:pos="5961"/>
        </w:tabs>
        <w:ind w:left="0" w:firstLine="0"/>
      </w:pPr>
      <w:r>
        <w:t xml:space="preserve"> </w:t>
      </w:r>
      <w:r>
        <w:tab/>
        <w:t xml:space="preserve"> </w:t>
      </w:r>
      <w:r>
        <w:tab/>
        <w:t xml:space="preserve">Alleen afblazen in zeer goed geventileerde omgevingen. </w:t>
      </w:r>
    </w:p>
    <w:p w14:paraId="53239648" w14:textId="77777777" w:rsidR="001206B0" w:rsidRDefault="00000000">
      <w:pPr>
        <w:ind w:left="3978"/>
      </w:pPr>
      <w:r>
        <w:t xml:space="preserve">Het in grote hoeveelheden afblazen in de atmosfeer moet te worden vermeden. </w:t>
      </w:r>
    </w:p>
    <w:p w14:paraId="17491FFA" w14:textId="77777777" w:rsidR="001206B0" w:rsidRDefault="00000000">
      <w:pPr>
        <w:ind w:left="3978"/>
      </w:pPr>
      <w:r>
        <w:t xml:space="preserve">Niet afblazen in een plaats waar ophoping gevaarlijk kan zijn. </w:t>
      </w:r>
    </w:p>
    <w:p w14:paraId="6B5C68CC" w14:textId="77777777" w:rsidR="001206B0" w:rsidRDefault="00000000">
      <w:pPr>
        <w:ind w:left="13" w:right="1005" w:firstLine="3968"/>
      </w:pPr>
      <w:r>
        <w:lastRenderedPageBreak/>
        <w:t xml:space="preserve">Zend ongebruikt product in de originele houder terug naar de leverancier. Lijst van gevaarlijke afvalstoffen. (Van  Besluit </w:t>
      </w:r>
      <w:r>
        <w:tab/>
        <w:t xml:space="preserve">: 16 05 05: Niet onder 16 05 04 vallende gassen in drukhouders. </w:t>
      </w:r>
    </w:p>
    <w:p w14:paraId="532D560A" w14:textId="77777777" w:rsidR="001206B0" w:rsidRDefault="00000000">
      <w:pPr>
        <w:spacing w:after="138"/>
        <w:ind w:left="23"/>
      </w:pPr>
      <w:r>
        <w:t xml:space="preserve">2000/532/EC, zoals gewijzigd) </w:t>
      </w:r>
    </w:p>
    <w:p w14:paraId="0D4AA842" w14:textId="77777777" w:rsidR="001206B0" w:rsidRDefault="00000000">
      <w:pPr>
        <w:pStyle w:val="Kop2"/>
        <w:ind w:left="23" w:right="947"/>
      </w:pPr>
      <w:r>
        <w:t>13.2. Aanvullende informatie</w:t>
      </w:r>
      <w:r>
        <w:rPr>
          <w:u w:val="none"/>
        </w:rPr>
        <w:t xml:space="preserve"> </w:t>
      </w:r>
    </w:p>
    <w:p w14:paraId="0425B1AA" w14:textId="77777777" w:rsidR="001206B0" w:rsidRDefault="00000000">
      <w:pPr>
        <w:tabs>
          <w:tab w:val="center" w:pos="7055"/>
        </w:tabs>
        <w:ind w:left="0" w:firstLine="0"/>
      </w:pPr>
      <w:r>
        <w:t xml:space="preserve"> </w:t>
      </w:r>
      <w:r>
        <w:tab/>
        <w:t xml:space="preserve"> Externe verwerking en afvoer van afval moeten voldoen aan de toepasselijke lokale en/of </w:t>
      </w:r>
    </w:p>
    <w:p w14:paraId="351D7763" w14:textId="77777777" w:rsidR="001206B0" w:rsidRDefault="00000000">
      <w:pPr>
        <w:spacing w:after="496"/>
        <w:ind w:left="1700" w:right="2588"/>
        <w:jc w:val="center"/>
      </w:pPr>
      <w:r>
        <w:t xml:space="preserve">nationale voorschriften. </w:t>
      </w:r>
    </w:p>
    <w:p w14:paraId="4679E662" w14:textId="77777777" w:rsidR="001206B0" w:rsidRDefault="00000000">
      <w:pPr>
        <w:pStyle w:val="Kop1"/>
        <w:ind w:left="23"/>
      </w:pPr>
      <w:r>
        <w:t xml:space="preserve">RUBRIEK 14: Informatie met betrekking tot het vervoer </w:t>
      </w:r>
    </w:p>
    <w:p w14:paraId="4D881A23" w14:textId="77777777" w:rsidR="001206B0" w:rsidRDefault="00000000">
      <w:pPr>
        <w:pStyle w:val="Kop2"/>
        <w:ind w:left="23" w:right="947"/>
      </w:pPr>
      <w:r>
        <w:t>14.1. VN-nummer of ID-nummer</w:t>
      </w:r>
      <w:r>
        <w:rPr>
          <w:u w:val="none"/>
        </w:rPr>
        <w:t xml:space="preserve"> </w:t>
      </w:r>
    </w:p>
    <w:p w14:paraId="795F9710" w14:textId="77777777" w:rsidR="001206B0" w:rsidRDefault="00000000">
      <w:pPr>
        <w:spacing w:after="138"/>
        <w:ind w:left="23" w:right="5606"/>
      </w:pPr>
      <w:r>
        <w:t>Overeenkomstig de eisen van ADR / RID / IMDG / IATA / ADN VN-</w:t>
      </w:r>
      <w:proofErr w:type="spellStart"/>
      <w:r>
        <w:t>nr</w:t>
      </w:r>
      <w:proofErr w:type="spellEnd"/>
      <w:r>
        <w:t xml:space="preserve"> </w:t>
      </w:r>
      <w:r>
        <w:tab/>
        <w:t xml:space="preserve">: 1013 </w:t>
      </w:r>
    </w:p>
    <w:p w14:paraId="633345A9" w14:textId="77777777" w:rsidR="001206B0" w:rsidRDefault="00000000">
      <w:pPr>
        <w:pStyle w:val="Kop2"/>
        <w:ind w:left="23" w:right="947"/>
      </w:pPr>
      <w:r>
        <w:t>14.2. Juiste ladingnaam overeenkomstig de modelreglementen van de VN</w:t>
      </w:r>
      <w:r>
        <w:rPr>
          <w:u w:val="none"/>
        </w:rPr>
        <w:t xml:space="preserve"> </w:t>
      </w:r>
    </w:p>
    <w:p w14:paraId="4104402F" w14:textId="77777777" w:rsidR="001206B0" w:rsidRDefault="00000000">
      <w:pPr>
        <w:spacing w:after="29"/>
        <w:ind w:left="-5" w:right="1489"/>
      </w:pPr>
      <w:r>
        <w:rPr>
          <w:b/>
        </w:rPr>
        <w:t xml:space="preserve">Vervoer over de weg/spoor/ binnenwateren </w:t>
      </w:r>
      <w:r>
        <w:rPr>
          <w:b/>
        </w:rPr>
        <w:tab/>
      </w:r>
      <w:r>
        <w:t xml:space="preserve">: KOOLDIOXIDE (KOOLSTOFDIOXIDE) (KOOLZUUR) </w:t>
      </w:r>
      <w:r>
        <w:rPr>
          <w:b/>
        </w:rPr>
        <w:t xml:space="preserve">(ADR/RID/ADN) </w:t>
      </w:r>
    </w:p>
    <w:p w14:paraId="5B1F121B" w14:textId="77777777" w:rsidR="001206B0" w:rsidRDefault="00000000">
      <w:pPr>
        <w:spacing w:after="138"/>
        <w:ind w:left="-5" w:right="4803"/>
      </w:pPr>
      <w:r>
        <w:rPr>
          <w:b/>
        </w:rPr>
        <w:t xml:space="preserve">Vervoer via de lucht (ICAO-TI / IATA-DGR) </w:t>
      </w:r>
      <w:r>
        <w:rPr>
          <w:b/>
        </w:rPr>
        <w:tab/>
      </w:r>
      <w:r>
        <w:t xml:space="preserve">: Carbon dioxide </w:t>
      </w:r>
      <w:r>
        <w:rPr>
          <w:b/>
        </w:rPr>
        <w:t xml:space="preserve">Vervoer over zee (IMDG) </w:t>
      </w:r>
      <w:r>
        <w:rPr>
          <w:b/>
        </w:rPr>
        <w:tab/>
      </w:r>
      <w:r>
        <w:t xml:space="preserve">: CARBON DIOXIDE </w:t>
      </w:r>
    </w:p>
    <w:p w14:paraId="52067724" w14:textId="77777777" w:rsidR="001206B0" w:rsidRDefault="00000000">
      <w:pPr>
        <w:pStyle w:val="Kop2"/>
        <w:spacing w:after="523"/>
        <w:ind w:left="23" w:right="947"/>
      </w:pPr>
      <w:r>
        <w:t>14.3. Transportgevarenklasse(n)</w:t>
      </w:r>
      <w:r>
        <w:rPr>
          <w:u w:val="none"/>
        </w:rPr>
        <w:t xml:space="preserve"> </w:t>
      </w:r>
    </w:p>
    <w:p w14:paraId="5D15780B" w14:textId="77777777" w:rsidR="001206B0" w:rsidRDefault="00000000">
      <w:pPr>
        <w:tabs>
          <w:tab w:val="center" w:pos="3827"/>
        </w:tabs>
        <w:spacing w:after="244"/>
        <w:ind w:left="-15" w:firstLine="0"/>
      </w:pPr>
      <w:r>
        <w:rPr>
          <w:noProof/>
        </w:rPr>
        <w:drawing>
          <wp:anchor distT="0" distB="0" distL="114300" distR="114300" simplePos="0" relativeHeight="251659264" behindDoc="0" locked="0" layoutInCell="1" allowOverlap="0" wp14:anchorId="23B230DF" wp14:editId="06099AC8">
            <wp:simplePos x="0" y="0"/>
            <wp:positionH relativeFrom="column">
              <wp:posOffset>2519680</wp:posOffset>
            </wp:positionH>
            <wp:positionV relativeFrom="paragraph">
              <wp:posOffset>-280413</wp:posOffset>
            </wp:positionV>
            <wp:extent cx="635000" cy="635000"/>
            <wp:effectExtent l="0" t="0" r="0" b="0"/>
            <wp:wrapSquare wrapText="bothSides"/>
            <wp:docPr id="6203" name="Picture 6203"/>
            <wp:cNvGraphicFramePr/>
            <a:graphic xmlns:a="http://schemas.openxmlformats.org/drawingml/2006/main">
              <a:graphicData uri="http://schemas.openxmlformats.org/drawingml/2006/picture">
                <pic:pic xmlns:pic="http://schemas.openxmlformats.org/drawingml/2006/picture">
                  <pic:nvPicPr>
                    <pic:cNvPr id="6203" name="Picture 6203"/>
                    <pic:cNvPicPr/>
                  </pic:nvPicPr>
                  <pic:blipFill>
                    <a:blip r:embed="rId8"/>
                    <a:stretch>
                      <a:fillRect/>
                    </a:stretch>
                  </pic:blipFill>
                  <pic:spPr>
                    <a:xfrm>
                      <a:off x="0" y="0"/>
                      <a:ext cx="635000" cy="635000"/>
                    </a:xfrm>
                    <a:prstGeom prst="rect">
                      <a:avLst/>
                    </a:prstGeom>
                  </pic:spPr>
                </pic:pic>
              </a:graphicData>
            </a:graphic>
          </wp:anchor>
        </w:drawing>
      </w:r>
      <w:r>
        <w:rPr>
          <w:b/>
        </w:rPr>
        <w:t xml:space="preserve">Etikettering </w:t>
      </w:r>
      <w:r>
        <w:rPr>
          <w:b/>
        </w:rPr>
        <w:tab/>
      </w:r>
      <w:r>
        <w:t xml:space="preserve">: </w:t>
      </w:r>
    </w:p>
    <w:p w14:paraId="1BAB2147" w14:textId="77777777" w:rsidR="001206B0" w:rsidRDefault="00000000">
      <w:pPr>
        <w:spacing w:after="2" w:line="259" w:lineRule="auto"/>
        <w:ind w:left="0" w:right="463" w:firstLine="0"/>
        <w:jc w:val="center"/>
      </w:pPr>
      <w:r>
        <w:t xml:space="preserve">  </w:t>
      </w:r>
    </w:p>
    <w:p w14:paraId="0F286E1F" w14:textId="77777777" w:rsidR="001206B0" w:rsidRDefault="00000000">
      <w:pPr>
        <w:tabs>
          <w:tab w:val="center" w:pos="3685"/>
          <w:tab w:val="center" w:pos="5387"/>
        </w:tabs>
        <w:ind w:left="0" w:firstLine="0"/>
      </w:pPr>
      <w:r>
        <w:t xml:space="preserve"> </w:t>
      </w:r>
      <w:r>
        <w:tab/>
        <w:t xml:space="preserve"> </w:t>
      </w:r>
      <w:r>
        <w:tab/>
        <w:t xml:space="preserve">2.2 : Niet brandbare, niet giftige gassen. </w:t>
      </w:r>
    </w:p>
    <w:tbl>
      <w:tblPr>
        <w:tblStyle w:val="TableGrid"/>
        <w:tblW w:w="10531" w:type="dxa"/>
        <w:tblInd w:w="0" w:type="dxa"/>
        <w:tblLook w:val="04A0" w:firstRow="1" w:lastRow="0" w:firstColumn="1" w:lastColumn="0" w:noHBand="0" w:noVBand="1"/>
      </w:tblPr>
      <w:tblGrid>
        <w:gridCol w:w="3685"/>
        <w:gridCol w:w="6846"/>
      </w:tblGrid>
      <w:tr w:rsidR="001206B0" w14:paraId="4C0B1C55" w14:textId="77777777">
        <w:trPr>
          <w:trHeight w:val="406"/>
        </w:trPr>
        <w:tc>
          <w:tcPr>
            <w:tcW w:w="3685" w:type="dxa"/>
            <w:tcBorders>
              <w:top w:val="nil"/>
              <w:left w:val="nil"/>
              <w:bottom w:val="nil"/>
              <w:right w:val="nil"/>
            </w:tcBorders>
          </w:tcPr>
          <w:p w14:paraId="1D156020" w14:textId="77777777" w:rsidR="001206B0" w:rsidRDefault="00000000">
            <w:pPr>
              <w:spacing w:after="22" w:line="259" w:lineRule="auto"/>
              <w:ind w:left="0" w:firstLine="0"/>
            </w:pPr>
            <w:r>
              <w:rPr>
                <w:b/>
              </w:rPr>
              <w:t xml:space="preserve">Vervoer over de weg/spoor/ binnenwateren </w:t>
            </w:r>
          </w:p>
          <w:p w14:paraId="58155C54" w14:textId="77777777" w:rsidR="001206B0" w:rsidRDefault="00000000">
            <w:pPr>
              <w:spacing w:after="0" w:line="259" w:lineRule="auto"/>
              <w:ind w:left="0" w:firstLine="0"/>
            </w:pPr>
            <w:r>
              <w:rPr>
                <w:b/>
              </w:rPr>
              <w:t xml:space="preserve">(ADR/RID/ADN) </w:t>
            </w:r>
          </w:p>
        </w:tc>
        <w:tc>
          <w:tcPr>
            <w:tcW w:w="6846" w:type="dxa"/>
            <w:tcBorders>
              <w:top w:val="nil"/>
              <w:left w:val="nil"/>
              <w:bottom w:val="nil"/>
              <w:right w:val="nil"/>
            </w:tcBorders>
          </w:tcPr>
          <w:p w14:paraId="4683DEE7" w14:textId="77777777" w:rsidR="001206B0" w:rsidRDefault="00000000">
            <w:pPr>
              <w:spacing w:after="0" w:line="259" w:lineRule="auto"/>
              <w:ind w:left="0" w:firstLine="0"/>
            </w:pPr>
            <w:r>
              <w:rPr>
                <w:b/>
              </w:rPr>
              <w:t xml:space="preserve"> </w:t>
            </w:r>
            <w:r>
              <w:rPr>
                <w:b/>
              </w:rPr>
              <w:tab/>
              <w:t xml:space="preserve"> </w:t>
            </w:r>
          </w:p>
        </w:tc>
      </w:tr>
      <w:tr w:rsidR="001206B0" w14:paraId="61E06C89" w14:textId="77777777">
        <w:trPr>
          <w:trHeight w:val="221"/>
        </w:trPr>
        <w:tc>
          <w:tcPr>
            <w:tcW w:w="3685" w:type="dxa"/>
            <w:tcBorders>
              <w:top w:val="nil"/>
              <w:left w:val="nil"/>
              <w:bottom w:val="nil"/>
              <w:right w:val="nil"/>
            </w:tcBorders>
          </w:tcPr>
          <w:p w14:paraId="614ACF9B" w14:textId="77777777" w:rsidR="001206B0" w:rsidRDefault="00000000">
            <w:pPr>
              <w:spacing w:after="0" w:line="259" w:lineRule="auto"/>
              <w:ind w:left="0" w:firstLine="0"/>
            </w:pPr>
            <w:r>
              <w:t xml:space="preserve">Klasse </w:t>
            </w:r>
          </w:p>
        </w:tc>
        <w:tc>
          <w:tcPr>
            <w:tcW w:w="6846" w:type="dxa"/>
            <w:tcBorders>
              <w:top w:val="nil"/>
              <w:left w:val="nil"/>
              <w:bottom w:val="nil"/>
              <w:right w:val="nil"/>
            </w:tcBorders>
          </w:tcPr>
          <w:p w14:paraId="0E0B4846" w14:textId="77777777" w:rsidR="001206B0" w:rsidRDefault="00000000">
            <w:pPr>
              <w:spacing w:after="0" w:line="259" w:lineRule="auto"/>
              <w:ind w:left="119" w:firstLine="0"/>
            </w:pPr>
            <w:r>
              <w:t xml:space="preserve">: 2 </w:t>
            </w:r>
          </w:p>
        </w:tc>
      </w:tr>
      <w:tr w:rsidR="001206B0" w14:paraId="0C564D56" w14:textId="77777777">
        <w:trPr>
          <w:trHeight w:val="221"/>
        </w:trPr>
        <w:tc>
          <w:tcPr>
            <w:tcW w:w="3685" w:type="dxa"/>
            <w:tcBorders>
              <w:top w:val="nil"/>
              <w:left w:val="nil"/>
              <w:bottom w:val="nil"/>
              <w:right w:val="nil"/>
            </w:tcBorders>
          </w:tcPr>
          <w:p w14:paraId="79B0AC11" w14:textId="77777777" w:rsidR="001206B0" w:rsidRDefault="00000000">
            <w:pPr>
              <w:spacing w:after="0" w:line="259" w:lineRule="auto"/>
              <w:ind w:left="0" w:firstLine="0"/>
            </w:pPr>
            <w:r>
              <w:t xml:space="preserve">Classificatiecode </w:t>
            </w:r>
          </w:p>
        </w:tc>
        <w:tc>
          <w:tcPr>
            <w:tcW w:w="6846" w:type="dxa"/>
            <w:tcBorders>
              <w:top w:val="nil"/>
              <w:left w:val="nil"/>
              <w:bottom w:val="nil"/>
              <w:right w:val="nil"/>
            </w:tcBorders>
          </w:tcPr>
          <w:p w14:paraId="09C60263" w14:textId="77777777" w:rsidR="001206B0" w:rsidRDefault="00000000">
            <w:pPr>
              <w:spacing w:after="0" w:line="259" w:lineRule="auto"/>
              <w:ind w:left="119" w:firstLine="0"/>
            </w:pPr>
            <w:r>
              <w:t xml:space="preserve">: 2A </w:t>
            </w:r>
          </w:p>
        </w:tc>
      </w:tr>
      <w:tr w:rsidR="001206B0" w14:paraId="0E092F93" w14:textId="77777777">
        <w:trPr>
          <w:trHeight w:val="221"/>
        </w:trPr>
        <w:tc>
          <w:tcPr>
            <w:tcW w:w="3685" w:type="dxa"/>
            <w:tcBorders>
              <w:top w:val="nil"/>
              <w:left w:val="nil"/>
              <w:bottom w:val="nil"/>
              <w:right w:val="nil"/>
            </w:tcBorders>
          </w:tcPr>
          <w:p w14:paraId="65E186A6" w14:textId="77777777" w:rsidR="001206B0" w:rsidRDefault="00000000">
            <w:pPr>
              <w:spacing w:after="0" w:line="259" w:lineRule="auto"/>
              <w:ind w:left="0" w:firstLine="0"/>
            </w:pPr>
            <w:r>
              <w:t xml:space="preserve">Gevaarnummer </w:t>
            </w:r>
          </w:p>
        </w:tc>
        <w:tc>
          <w:tcPr>
            <w:tcW w:w="6846" w:type="dxa"/>
            <w:tcBorders>
              <w:top w:val="nil"/>
              <w:left w:val="nil"/>
              <w:bottom w:val="nil"/>
              <w:right w:val="nil"/>
            </w:tcBorders>
          </w:tcPr>
          <w:p w14:paraId="17F7872B" w14:textId="77777777" w:rsidR="001206B0" w:rsidRDefault="00000000">
            <w:pPr>
              <w:spacing w:after="0" w:line="259" w:lineRule="auto"/>
              <w:ind w:left="119" w:firstLine="0"/>
            </w:pPr>
            <w:r>
              <w:t xml:space="preserve">: 20 </w:t>
            </w:r>
          </w:p>
        </w:tc>
      </w:tr>
      <w:tr w:rsidR="001206B0" w14:paraId="037382AC" w14:textId="77777777">
        <w:trPr>
          <w:trHeight w:val="442"/>
        </w:trPr>
        <w:tc>
          <w:tcPr>
            <w:tcW w:w="3685" w:type="dxa"/>
            <w:tcBorders>
              <w:top w:val="nil"/>
              <w:left w:val="nil"/>
              <w:bottom w:val="nil"/>
              <w:right w:val="nil"/>
            </w:tcBorders>
          </w:tcPr>
          <w:p w14:paraId="1172E1AA" w14:textId="77777777" w:rsidR="001206B0" w:rsidRDefault="00000000">
            <w:pPr>
              <w:spacing w:after="0" w:line="259" w:lineRule="auto"/>
              <w:ind w:left="0" w:firstLine="0"/>
            </w:pPr>
            <w:r>
              <w:t xml:space="preserve">Tunnel </w:t>
            </w:r>
            <w:proofErr w:type="spellStart"/>
            <w:r>
              <w:t>Restriction</w:t>
            </w:r>
            <w:proofErr w:type="spellEnd"/>
            <w:r>
              <w:t xml:space="preserve"> </w:t>
            </w:r>
          </w:p>
        </w:tc>
        <w:tc>
          <w:tcPr>
            <w:tcW w:w="6846" w:type="dxa"/>
            <w:tcBorders>
              <w:top w:val="nil"/>
              <w:left w:val="nil"/>
              <w:bottom w:val="nil"/>
              <w:right w:val="nil"/>
            </w:tcBorders>
          </w:tcPr>
          <w:p w14:paraId="7F47E044" w14:textId="77777777" w:rsidR="001206B0" w:rsidRDefault="00000000">
            <w:pPr>
              <w:spacing w:after="0" w:line="259" w:lineRule="auto"/>
              <w:ind w:left="283" w:hanging="164"/>
            </w:pPr>
            <w:r>
              <w:t xml:space="preserve">: C/E - Vervoer in tanks: doorgang verboden door tunnels van categorie C, D en E. Ander vervoer: doorgang verboden door tunnels van categorie E </w:t>
            </w:r>
          </w:p>
        </w:tc>
      </w:tr>
      <w:tr w:rsidR="001206B0" w14:paraId="7B7F337F" w14:textId="77777777">
        <w:trPr>
          <w:trHeight w:val="221"/>
        </w:trPr>
        <w:tc>
          <w:tcPr>
            <w:tcW w:w="3685" w:type="dxa"/>
            <w:tcBorders>
              <w:top w:val="nil"/>
              <w:left w:val="nil"/>
              <w:bottom w:val="nil"/>
              <w:right w:val="nil"/>
            </w:tcBorders>
          </w:tcPr>
          <w:p w14:paraId="0168BE9B" w14:textId="77777777" w:rsidR="001206B0" w:rsidRDefault="00000000">
            <w:pPr>
              <w:spacing w:after="0" w:line="259" w:lineRule="auto"/>
              <w:ind w:left="0" w:firstLine="0"/>
            </w:pPr>
            <w:r>
              <w:rPr>
                <w:b/>
              </w:rPr>
              <w:t xml:space="preserve">Vervoer via de lucht (ICAO-TI / IATA-DGR) </w:t>
            </w:r>
          </w:p>
        </w:tc>
        <w:tc>
          <w:tcPr>
            <w:tcW w:w="6846" w:type="dxa"/>
            <w:tcBorders>
              <w:top w:val="nil"/>
              <w:left w:val="nil"/>
              <w:bottom w:val="nil"/>
              <w:right w:val="nil"/>
            </w:tcBorders>
          </w:tcPr>
          <w:p w14:paraId="2A64E3AD" w14:textId="77777777" w:rsidR="001206B0" w:rsidRDefault="00000000">
            <w:pPr>
              <w:spacing w:after="0" w:line="259" w:lineRule="auto"/>
              <w:ind w:left="0" w:firstLine="0"/>
            </w:pPr>
            <w:r>
              <w:rPr>
                <w:b/>
              </w:rPr>
              <w:t xml:space="preserve"> </w:t>
            </w:r>
            <w:r>
              <w:rPr>
                <w:b/>
              </w:rPr>
              <w:tab/>
              <w:t xml:space="preserve"> </w:t>
            </w:r>
          </w:p>
        </w:tc>
      </w:tr>
      <w:tr w:rsidR="001206B0" w14:paraId="1E9A429E" w14:textId="77777777">
        <w:trPr>
          <w:trHeight w:val="221"/>
        </w:trPr>
        <w:tc>
          <w:tcPr>
            <w:tcW w:w="3685" w:type="dxa"/>
            <w:tcBorders>
              <w:top w:val="nil"/>
              <w:left w:val="nil"/>
              <w:bottom w:val="nil"/>
              <w:right w:val="nil"/>
            </w:tcBorders>
          </w:tcPr>
          <w:p w14:paraId="59E777B3" w14:textId="77777777" w:rsidR="001206B0" w:rsidRDefault="00000000">
            <w:pPr>
              <w:spacing w:after="0" w:line="259" w:lineRule="auto"/>
              <w:ind w:left="0" w:firstLine="0"/>
            </w:pPr>
            <w:r>
              <w:t xml:space="preserve">Klasse / subklasse </w:t>
            </w:r>
          </w:p>
        </w:tc>
        <w:tc>
          <w:tcPr>
            <w:tcW w:w="6846" w:type="dxa"/>
            <w:tcBorders>
              <w:top w:val="nil"/>
              <w:left w:val="nil"/>
              <w:bottom w:val="nil"/>
              <w:right w:val="nil"/>
            </w:tcBorders>
          </w:tcPr>
          <w:p w14:paraId="1FE7E71F" w14:textId="77777777" w:rsidR="001206B0" w:rsidRDefault="00000000">
            <w:pPr>
              <w:spacing w:after="0" w:line="259" w:lineRule="auto"/>
              <w:ind w:left="119" w:firstLine="0"/>
            </w:pPr>
            <w:r>
              <w:t xml:space="preserve">: 2.2 </w:t>
            </w:r>
          </w:p>
        </w:tc>
      </w:tr>
      <w:tr w:rsidR="001206B0" w14:paraId="736A833F" w14:textId="77777777">
        <w:trPr>
          <w:trHeight w:val="221"/>
        </w:trPr>
        <w:tc>
          <w:tcPr>
            <w:tcW w:w="3685" w:type="dxa"/>
            <w:tcBorders>
              <w:top w:val="nil"/>
              <w:left w:val="nil"/>
              <w:bottom w:val="nil"/>
              <w:right w:val="nil"/>
            </w:tcBorders>
          </w:tcPr>
          <w:p w14:paraId="1EFA5D46" w14:textId="77777777" w:rsidR="001206B0" w:rsidRDefault="00000000">
            <w:pPr>
              <w:spacing w:after="0" w:line="259" w:lineRule="auto"/>
              <w:ind w:left="0" w:firstLine="0"/>
            </w:pPr>
            <w:r>
              <w:rPr>
                <w:b/>
              </w:rPr>
              <w:t xml:space="preserve">Vervoer over zee (IMDG) </w:t>
            </w:r>
          </w:p>
        </w:tc>
        <w:tc>
          <w:tcPr>
            <w:tcW w:w="6846" w:type="dxa"/>
            <w:tcBorders>
              <w:top w:val="nil"/>
              <w:left w:val="nil"/>
              <w:bottom w:val="nil"/>
              <w:right w:val="nil"/>
            </w:tcBorders>
          </w:tcPr>
          <w:p w14:paraId="05D910EA" w14:textId="77777777" w:rsidR="001206B0" w:rsidRDefault="00000000">
            <w:pPr>
              <w:spacing w:after="0" w:line="259" w:lineRule="auto"/>
              <w:ind w:left="0" w:firstLine="0"/>
            </w:pPr>
            <w:r>
              <w:rPr>
                <w:b/>
              </w:rPr>
              <w:t xml:space="preserve"> </w:t>
            </w:r>
            <w:r>
              <w:rPr>
                <w:b/>
              </w:rPr>
              <w:tab/>
              <w:t xml:space="preserve"> </w:t>
            </w:r>
          </w:p>
        </w:tc>
      </w:tr>
      <w:tr w:rsidR="001206B0" w14:paraId="16E6F363" w14:textId="77777777">
        <w:trPr>
          <w:trHeight w:val="221"/>
        </w:trPr>
        <w:tc>
          <w:tcPr>
            <w:tcW w:w="3685" w:type="dxa"/>
            <w:tcBorders>
              <w:top w:val="nil"/>
              <w:left w:val="nil"/>
              <w:bottom w:val="nil"/>
              <w:right w:val="nil"/>
            </w:tcBorders>
          </w:tcPr>
          <w:p w14:paraId="583A0876" w14:textId="77777777" w:rsidR="001206B0" w:rsidRDefault="00000000">
            <w:pPr>
              <w:spacing w:after="0" w:line="259" w:lineRule="auto"/>
              <w:ind w:left="0" w:firstLine="0"/>
            </w:pPr>
            <w:r>
              <w:t xml:space="preserve">Klasse / subklasse </w:t>
            </w:r>
          </w:p>
        </w:tc>
        <w:tc>
          <w:tcPr>
            <w:tcW w:w="6846" w:type="dxa"/>
            <w:tcBorders>
              <w:top w:val="nil"/>
              <w:left w:val="nil"/>
              <w:bottom w:val="nil"/>
              <w:right w:val="nil"/>
            </w:tcBorders>
          </w:tcPr>
          <w:p w14:paraId="45638B61" w14:textId="77777777" w:rsidR="001206B0" w:rsidRDefault="00000000">
            <w:pPr>
              <w:spacing w:after="0" w:line="259" w:lineRule="auto"/>
              <w:ind w:left="119" w:firstLine="0"/>
            </w:pPr>
            <w:r>
              <w:t xml:space="preserve">: 2.2 </w:t>
            </w:r>
          </w:p>
        </w:tc>
      </w:tr>
      <w:tr w:rsidR="001206B0" w14:paraId="69A7A4D4" w14:textId="77777777">
        <w:trPr>
          <w:trHeight w:val="221"/>
        </w:trPr>
        <w:tc>
          <w:tcPr>
            <w:tcW w:w="3685" w:type="dxa"/>
            <w:tcBorders>
              <w:top w:val="nil"/>
              <w:left w:val="nil"/>
              <w:bottom w:val="nil"/>
              <w:right w:val="nil"/>
            </w:tcBorders>
          </w:tcPr>
          <w:p w14:paraId="3513ED10" w14:textId="77777777" w:rsidR="001206B0" w:rsidRDefault="00000000">
            <w:pPr>
              <w:spacing w:after="0" w:line="259" w:lineRule="auto"/>
              <w:ind w:left="0" w:firstLine="0"/>
            </w:pPr>
            <w:r>
              <w:t>Noodplan (</w:t>
            </w:r>
            <w:proofErr w:type="spellStart"/>
            <w:r>
              <w:t>EmS</w:t>
            </w:r>
            <w:proofErr w:type="spellEnd"/>
            <w:r>
              <w:t xml:space="preserve">)- Brand </w:t>
            </w:r>
          </w:p>
        </w:tc>
        <w:tc>
          <w:tcPr>
            <w:tcW w:w="6846" w:type="dxa"/>
            <w:tcBorders>
              <w:top w:val="nil"/>
              <w:left w:val="nil"/>
              <w:bottom w:val="nil"/>
              <w:right w:val="nil"/>
            </w:tcBorders>
          </w:tcPr>
          <w:p w14:paraId="587A5F52" w14:textId="77777777" w:rsidR="001206B0" w:rsidRDefault="00000000">
            <w:pPr>
              <w:spacing w:after="0" w:line="259" w:lineRule="auto"/>
              <w:ind w:left="119" w:firstLine="0"/>
            </w:pPr>
            <w:r>
              <w:t xml:space="preserve">: F-C </w:t>
            </w:r>
          </w:p>
        </w:tc>
      </w:tr>
      <w:tr w:rsidR="001206B0" w14:paraId="742CBFE0" w14:textId="77777777">
        <w:trPr>
          <w:trHeight w:val="603"/>
        </w:trPr>
        <w:tc>
          <w:tcPr>
            <w:tcW w:w="3685" w:type="dxa"/>
            <w:tcBorders>
              <w:top w:val="nil"/>
              <w:left w:val="nil"/>
              <w:bottom w:val="nil"/>
              <w:right w:val="nil"/>
            </w:tcBorders>
          </w:tcPr>
          <w:p w14:paraId="5F6B4343" w14:textId="77777777" w:rsidR="001206B0" w:rsidRDefault="00000000">
            <w:pPr>
              <w:spacing w:after="0" w:line="259" w:lineRule="auto"/>
              <w:ind w:left="28" w:right="1746" w:hanging="28"/>
            </w:pPr>
            <w:r>
              <w:t>Noodplan (</w:t>
            </w:r>
            <w:proofErr w:type="spellStart"/>
            <w:r>
              <w:t>EmS</w:t>
            </w:r>
            <w:proofErr w:type="spellEnd"/>
            <w:r>
              <w:t xml:space="preserve">)- Lek </w:t>
            </w:r>
            <w:r>
              <w:rPr>
                <w:b/>
                <w:u w:val="single" w:color="000000"/>
              </w:rPr>
              <w:t>14.4. Verpakkingsgroep</w:t>
            </w:r>
            <w:r>
              <w:rPr>
                <w:b/>
              </w:rPr>
              <w:t xml:space="preserve"> </w:t>
            </w:r>
          </w:p>
        </w:tc>
        <w:tc>
          <w:tcPr>
            <w:tcW w:w="6846" w:type="dxa"/>
            <w:tcBorders>
              <w:top w:val="nil"/>
              <w:left w:val="nil"/>
              <w:bottom w:val="nil"/>
              <w:right w:val="nil"/>
            </w:tcBorders>
          </w:tcPr>
          <w:p w14:paraId="310050E9" w14:textId="77777777" w:rsidR="001206B0" w:rsidRDefault="00000000">
            <w:pPr>
              <w:spacing w:after="0" w:line="259" w:lineRule="auto"/>
              <w:ind w:left="119" w:firstLine="0"/>
            </w:pPr>
            <w:r>
              <w:t xml:space="preserve">: S-V </w:t>
            </w:r>
          </w:p>
        </w:tc>
      </w:tr>
      <w:tr w:rsidR="001206B0" w14:paraId="3F6D9B38" w14:textId="77777777">
        <w:trPr>
          <w:trHeight w:val="483"/>
        </w:trPr>
        <w:tc>
          <w:tcPr>
            <w:tcW w:w="3685" w:type="dxa"/>
            <w:tcBorders>
              <w:top w:val="nil"/>
              <w:left w:val="nil"/>
              <w:bottom w:val="nil"/>
              <w:right w:val="nil"/>
            </w:tcBorders>
          </w:tcPr>
          <w:p w14:paraId="73C9EE48" w14:textId="77777777" w:rsidR="001206B0" w:rsidRDefault="00000000">
            <w:pPr>
              <w:spacing w:after="22" w:line="259" w:lineRule="auto"/>
              <w:ind w:left="0" w:firstLine="0"/>
            </w:pPr>
            <w:r>
              <w:t xml:space="preserve">Vervoer over de weg/spoor/ binnenwateren </w:t>
            </w:r>
          </w:p>
          <w:p w14:paraId="24C72E61" w14:textId="77777777" w:rsidR="001206B0" w:rsidRDefault="00000000">
            <w:pPr>
              <w:spacing w:after="0" w:line="259" w:lineRule="auto"/>
              <w:ind w:left="0" w:firstLine="0"/>
            </w:pPr>
            <w:r>
              <w:t xml:space="preserve">(ADR/RID/ADN) </w:t>
            </w:r>
          </w:p>
        </w:tc>
        <w:tc>
          <w:tcPr>
            <w:tcW w:w="6846" w:type="dxa"/>
            <w:tcBorders>
              <w:top w:val="nil"/>
              <w:left w:val="nil"/>
              <w:bottom w:val="nil"/>
              <w:right w:val="nil"/>
            </w:tcBorders>
          </w:tcPr>
          <w:p w14:paraId="084AFA36" w14:textId="77777777" w:rsidR="001206B0" w:rsidRDefault="00000000">
            <w:pPr>
              <w:spacing w:after="0" w:line="259" w:lineRule="auto"/>
              <w:ind w:left="119" w:firstLine="0"/>
            </w:pPr>
            <w:r>
              <w:t xml:space="preserve">: Niet van toepassing. </w:t>
            </w:r>
          </w:p>
        </w:tc>
      </w:tr>
      <w:tr w:rsidR="001206B0" w14:paraId="7E6037FF" w14:textId="77777777">
        <w:trPr>
          <w:trHeight w:val="221"/>
        </w:trPr>
        <w:tc>
          <w:tcPr>
            <w:tcW w:w="3685" w:type="dxa"/>
            <w:tcBorders>
              <w:top w:val="nil"/>
              <w:left w:val="nil"/>
              <w:bottom w:val="nil"/>
              <w:right w:val="nil"/>
            </w:tcBorders>
          </w:tcPr>
          <w:p w14:paraId="6AE8969F" w14:textId="77777777" w:rsidR="001206B0" w:rsidRDefault="00000000">
            <w:pPr>
              <w:spacing w:after="0" w:line="259" w:lineRule="auto"/>
              <w:ind w:left="0" w:firstLine="0"/>
            </w:pPr>
            <w:r>
              <w:t xml:space="preserve">Vervoer via de lucht (ICAO-TI / IATA-DGR) </w:t>
            </w:r>
          </w:p>
        </w:tc>
        <w:tc>
          <w:tcPr>
            <w:tcW w:w="6846" w:type="dxa"/>
            <w:tcBorders>
              <w:top w:val="nil"/>
              <w:left w:val="nil"/>
              <w:bottom w:val="nil"/>
              <w:right w:val="nil"/>
            </w:tcBorders>
          </w:tcPr>
          <w:p w14:paraId="77E74573" w14:textId="77777777" w:rsidR="001206B0" w:rsidRDefault="00000000">
            <w:pPr>
              <w:spacing w:after="0" w:line="259" w:lineRule="auto"/>
              <w:ind w:left="119" w:firstLine="0"/>
            </w:pPr>
            <w:r>
              <w:t xml:space="preserve">: Niet van toepassing. </w:t>
            </w:r>
          </w:p>
        </w:tc>
      </w:tr>
      <w:tr w:rsidR="001206B0" w14:paraId="62734F63" w14:textId="77777777">
        <w:trPr>
          <w:trHeight w:val="603"/>
        </w:trPr>
        <w:tc>
          <w:tcPr>
            <w:tcW w:w="3685" w:type="dxa"/>
            <w:tcBorders>
              <w:top w:val="nil"/>
              <w:left w:val="nil"/>
              <w:bottom w:val="nil"/>
              <w:right w:val="nil"/>
            </w:tcBorders>
          </w:tcPr>
          <w:p w14:paraId="4C512F24" w14:textId="77777777" w:rsidR="001206B0" w:rsidRDefault="00000000">
            <w:pPr>
              <w:spacing w:after="142" w:line="259" w:lineRule="auto"/>
              <w:ind w:left="0" w:firstLine="0"/>
            </w:pPr>
            <w:r>
              <w:t xml:space="preserve">Vervoer over zee (IMDG) </w:t>
            </w:r>
          </w:p>
          <w:p w14:paraId="618A5B82" w14:textId="77777777" w:rsidR="001206B0" w:rsidRDefault="00000000">
            <w:pPr>
              <w:spacing w:after="0" w:line="259" w:lineRule="auto"/>
              <w:ind w:left="28" w:firstLine="0"/>
            </w:pPr>
            <w:r>
              <w:rPr>
                <w:b/>
                <w:u w:val="single" w:color="000000"/>
              </w:rPr>
              <w:t>14.5. Milieugevaren</w:t>
            </w:r>
            <w:r>
              <w:rPr>
                <w:b/>
              </w:rPr>
              <w:t xml:space="preserve"> </w:t>
            </w:r>
          </w:p>
        </w:tc>
        <w:tc>
          <w:tcPr>
            <w:tcW w:w="6846" w:type="dxa"/>
            <w:tcBorders>
              <w:top w:val="nil"/>
              <w:left w:val="nil"/>
              <w:bottom w:val="nil"/>
              <w:right w:val="nil"/>
            </w:tcBorders>
          </w:tcPr>
          <w:p w14:paraId="13E5657E" w14:textId="77777777" w:rsidR="001206B0" w:rsidRDefault="00000000">
            <w:pPr>
              <w:spacing w:after="0" w:line="259" w:lineRule="auto"/>
              <w:ind w:left="119" w:firstLine="0"/>
            </w:pPr>
            <w:r>
              <w:t xml:space="preserve">: Niet van toepassing. </w:t>
            </w:r>
          </w:p>
        </w:tc>
      </w:tr>
      <w:tr w:rsidR="001206B0" w14:paraId="725DEBE8" w14:textId="77777777">
        <w:trPr>
          <w:trHeight w:val="483"/>
        </w:trPr>
        <w:tc>
          <w:tcPr>
            <w:tcW w:w="3685" w:type="dxa"/>
            <w:tcBorders>
              <w:top w:val="nil"/>
              <w:left w:val="nil"/>
              <w:bottom w:val="nil"/>
              <w:right w:val="nil"/>
            </w:tcBorders>
          </w:tcPr>
          <w:p w14:paraId="7CB98724" w14:textId="77777777" w:rsidR="001206B0" w:rsidRDefault="00000000">
            <w:pPr>
              <w:spacing w:after="22" w:line="259" w:lineRule="auto"/>
              <w:ind w:left="0" w:firstLine="0"/>
            </w:pPr>
            <w:r>
              <w:t xml:space="preserve">Vervoer over de weg/spoor/ binnenwateren </w:t>
            </w:r>
          </w:p>
          <w:p w14:paraId="74826BC8" w14:textId="77777777" w:rsidR="001206B0" w:rsidRDefault="00000000">
            <w:pPr>
              <w:spacing w:after="0" w:line="259" w:lineRule="auto"/>
              <w:ind w:left="0" w:firstLine="0"/>
            </w:pPr>
            <w:r>
              <w:t xml:space="preserve">(ADR/RID/ADN) </w:t>
            </w:r>
          </w:p>
        </w:tc>
        <w:tc>
          <w:tcPr>
            <w:tcW w:w="6846" w:type="dxa"/>
            <w:tcBorders>
              <w:top w:val="nil"/>
              <w:left w:val="nil"/>
              <w:bottom w:val="nil"/>
              <w:right w:val="nil"/>
            </w:tcBorders>
          </w:tcPr>
          <w:p w14:paraId="4A6DD3AA" w14:textId="77777777" w:rsidR="001206B0" w:rsidRDefault="00000000">
            <w:pPr>
              <w:spacing w:after="0" w:line="259" w:lineRule="auto"/>
              <w:ind w:left="119" w:firstLine="0"/>
            </w:pPr>
            <w:r>
              <w:t xml:space="preserve">: Geen. </w:t>
            </w:r>
          </w:p>
        </w:tc>
      </w:tr>
      <w:tr w:rsidR="001206B0" w14:paraId="2F7E0097" w14:textId="77777777">
        <w:trPr>
          <w:trHeight w:val="221"/>
        </w:trPr>
        <w:tc>
          <w:tcPr>
            <w:tcW w:w="3685" w:type="dxa"/>
            <w:tcBorders>
              <w:top w:val="nil"/>
              <w:left w:val="nil"/>
              <w:bottom w:val="nil"/>
              <w:right w:val="nil"/>
            </w:tcBorders>
          </w:tcPr>
          <w:p w14:paraId="18302A9B" w14:textId="77777777" w:rsidR="001206B0" w:rsidRDefault="00000000">
            <w:pPr>
              <w:spacing w:after="0" w:line="259" w:lineRule="auto"/>
              <w:ind w:left="0" w:firstLine="0"/>
            </w:pPr>
            <w:r>
              <w:t xml:space="preserve">Vervoer via de lucht (ICAO-TI / IATA-DGR) </w:t>
            </w:r>
          </w:p>
        </w:tc>
        <w:tc>
          <w:tcPr>
            <w:tcW w:w="6846" w:type="dxa"/>
            <w:tcBorders>
              <w:top w:val="nil"/>
              <w:left w:val="nil"/>
              <w:bottom w:val="nil"/>
              <w:right w:val="nil"/>
            </w:tcBorders>
          </w:tcPr>
          <w:p w14:paraId="0ADF3196" w14:textId="77777777" w:rsidR="001206B0" w:rsidRDefault="00000000">
            <w:pPr>
              <w:spacing w:after="0" w:line="259" w:lineRule="auto"/>
              <w:ind w:left="119" w:firstLine="0"/>
            </w:pPr>
            <w:r>
              <w:t xml:space="preserve">: Geen. </w:t>
            </w:r>
          </w:p>
        </w:tc>
      </w:tr>
      <w:tr w:rsidR="001206B0" w14:paraId="224713D8" w14:textId="77777777">
        <w:trPr>
          <w:trHeight w:val="526"/>
        </w:trPr>
        <w:tc>
          <w:tcPr>
            <w:tcW w:w="3685" w:type="dxa"/>
            <w:tcBorders>
              <w:top w:val="nil"/>
              <w:left w:val="nil"/>
              <w:bottom w:val="nil"/>
              <w:right w:val="nil"/>
            </w:tcBorders>
          </w:tcPr>
          <w:p w14:paraId="0FE96412" w14:textId="77777777" w:rsidR="001206B0" w:rsidRDefault="00000000">
            <w:pPr>
              <w:spacing w:after="142" w:line="259" w:lineRule="auto"/>
              <w:ind w:left="0" w:firstLine="0"/>
            </w:pPr>
            <w:r>
              <w:t xml:space="preserve">Vervoer over zee (IMDG) </w:t>
            </w:r>
          </w:p>
          <w:p w14:paraId="07B0B765" w14:textId="77777777" w:rsidR="001206B0" w:rsidRDefault="00000000">
            <w:pPr>
              <w:spacing w:after="0" w:line="259" w:lineRule="auto"/>
              <w:ind w:left="28" w:firstLine="0"/>
            </w:pPr>
            <w:r>
              <w:rPr>
                <w:b/>
                <w:u w:val="single" w:color="000000"/>
              </w:rPr>
              <w:t>14.6. Bijzondere voorzorgen voor de gebruiker</w:t>
            </w:r>
            <w:r>
              <w:rPr>
                <w:b/>
              </w:rPr>
              <w:t xml:space="preserve"> </w:t>
            </w:r>
          </w:p>
        </w:tc>
        <w:tc>
          <w:tcPr>
            <w:tcW w:w="6846" w:type="dxa"/>
            <w:tcBorders>
              <w:top w:val="nil"/>
              <w:left w:val="nil"/>
              <w:bottom w:val="nil"/>
              <w:right w:val="nil"/>
            </w:tcBorders>
          </w:tcPr>
          <w:p w14:paraId="217861A7" w14:textId="77777777" w:rsidR="001206B0" w:rsidRDefault="00000000">
            <w:pPr>
              <w:spacing w:after="0" w:line="259" w:lineRule="auto"/>
              <w:ind w:left="119" w:firstLine="0"/>
            </w:pPr>
            <w:r>
              <w:t xml:space="preserve">: Geen. </w:t>
            </w:r>
          </w:p>
        </w:tc>
      </w:tr>
      <w:tr w:rsidR="001206B0" w14:paraId="365AC8C7" w14:textId="77777777">
        <w:trPr>
          <w:trHeight w:val="3836"/>
        </w:trPr>
        <w:tc>
          <w:tcPr>
            <w:tcW w:w="10531" w:type="dxa"/>
            <w:gridSpan w:val="2"/>
            <w:tcBorders>
              <w:top w:val="nil"/>
              <w:left w:val="nil"/>
              <w:bottom w:val="nil"/>
              <w:right w:val="nil"/>
            </w:tcBorders>
            <w:vAlign w:val="bottom"/>
          </w:tcPr>
          <w:p w14:paraId="1BD10695" w14:textId="77777777" w:rsidR="001206B0" w:rsidRDefault="00000000">
            <w:pPr>
              <w:tabs>
                <w:tab w:val="center" w:pos="3685"/>
                <w:tab w:val="center" w:pos="3968"/>
              </w:tabs>
              <w:spacing w:after="41" w:line="259" w:lineRule="auto"/>
              <w:ind w:left="0" w:firstLine="0"/>
            </w:pPr>
            <w:r>
              <w:rPr>
                <w:b/>
              </w:rPr>
              <w:lastRenderedPageBreak/>
              <w:t xml:space="preserve">Verpakkingsinstructie (s) </w:t>
            </w:r>
            <w:r>
              <w:rPr>
                <w:b/>
              </w:rPr>
              <w:tab/>
            </w:r>
            <w:r>
              <w:t xml:space="preserve"> </w:t>
            </w:r>
            <w:r>
              <w:tab/>
              <w:t xml:space="preserve"> </w:t>
            </w:r>
          </w:p>
          <w:p w14:paraId="3CF6560D" w14:textId="77777777" w:rsidR="001206B0" w:rsidRDefault="00000000">
            <w:pPr>
              <w:tabs>
                <w:tab w:val="center" w:pos="4095"/>
              </w:tabs>
              <w:spacing w:after="27" w:line="259" w:lineRule="auto"/>
              <w:ind w:left="0" w:firstLine="0"/>
            </w:pPr>
            <w:r>
              <w:t xml:space="preserve">Vervoer over de weg/spoor/ binnenwateren </w:t>
            </w:r>
            <w:r>
              <w:tab/>
              <w:t xml:space="preserve">: P200. </w:t>
            </w:r>
          </w:p>
          <w:p w14:paraId="514FF4FB" w14:textId="77777777" w:rsidR="001206B0" w:rsidRDefault="00000000">
            <w:pPr>
              <w:spacing w:after="36" w:line="259" w:lineRule="auto"/>
              <w:ind w:left="0" w:firstLine="0"/>
            </w:pPr>
            <w:r>
              <w:t xml:space="preserve">(ADR/RID/ADN) </w:t>
            </w:r>
          </w:p>
          <w:p w14:paraId="03762D3C" w14:textId="77777777" w:rsidR="001206B0" w:rsidRDefault="00000000">
            <w:pPr>
              <w:tabs>
                <w:tab w:val="center" w:pos="3685"/>
                <w:tab w:val="center" w:pos="3968"/>
              </w:tabs>
              <w:spacing w:after="41" w:line="259" w:lineRule="auto"/>
              <w:ind w:left="0" w:firstLine="0"/>
            </w:pPr>
            <w:r>
              <w:t xml:space="preserve">Vervoer via de lucht (ICAO-TI / IATA-DGR) </w:t>
            </w:r>
            <w:r>
              <w:tab/>
              <w:t xml:space="preserve"> </w:t>
            </w:r>
            <w:r>
              <w:tab/>
              <w:t xml:space="preserve"> </w:t>
            </w:r>
          </w:p>
          <w:p w14:paraId="67B2076C" w14:textId="77777777" w:rsidR="001206B0" w:rsidRDefault="00000000">
            <w:pPr>
              <w:tabs>
                <w:tab w:val="center" w:pos="4042"/>
              </w:tabs>
              <w:spacing w:after="41" w:line="259" w:lineRule="auto"/>
              <w:ind w:left="0" w:firstLine="0"/>
            </w:pPr>
            <w:r>
              <w:t xml:space="preserve">     Passagier - en vrachtvliegtuig </w:t>
            </w:r>
            <w:r>
              <w:tab/>
              <w:t xml:space="preserve">: 200. </w:t>
            </w:r>
          </w:p>
          <w:p w14:paraId="33D3B604" w14:textId="77777777" w:rsidR="001206B0" w:rsidRDefault="00000000">
            <w:pPr>
              <w:tabs>
                <w:tab w:val="center" w:pos="4042"/>
              </w:tabs>
              <w:spacing w:after="41" w:line="259" w:lineRule="auto"/>
              <w:ind w:left="0" w:firstLine="0"/>
            </w:pPr>
            <w:r>
              <w:t xml:space="preserve">     Enkel vrachtvliegtuig. </w:t>
            </w:r>
            <w:r>
              <w:tab/>
              <w:t xml:space="preserve">: 200. </w:t>
            </w:r>
          </w:p>
          <w:p w14:paraId="5BFA93FD" w14:textId="77777777" w:rsidR="001206B0" w:rsidRDefault="00000000">
            <w:pPr>
              <w:tabs>
                <w:tab w:val="center" w:pos="4095"/>
              </w:tabs>
              <w:spacing w:after="41" w:line="259" w:lineRule="auto"/>
              <w:ind w:left="0" w:firstLine="0"/>
            </w:pPr>
            <w:r>
              <w:t xml:space="preserve">Vervoer over zee (IMDG) </w:t>
            </w:r>
            <w:r>
              <w:tab/>
              <w:t xml:space="preserve">: P200. </w:t>
            </w:r>
          </w:p>
          <w:p w14:paraId="370C3743" w14:textId="77777777" w:rsidR="001206B0" w:rsidRDefault="00000000">
            <w:pPr>
              <w:spacing w:after="41" w:line="259" w:lineRule="auto"/>
              <w:ind w:left="0" w:firstLine="0"/>
            </w:pPr>
            <w:r>
              <w:t xml:space="preserve"> </w:t>
            </w:r>
            <w:r>
              <w:tab/>
              <w:t xml:space="preserve"> </w:t>
            </w:r>
            <w:r>
              <w:tab/>
              <w:t xml:space="preserve"> </w:t>
            </w:r>
          </w:p>
          <w:p w14:paraId="6AB0E3D2" w14:textId="77777777" w:rsidR="001206B0" w:rsidRDefault="00000000">
            <w:pPr>
              <w:spacing w:after="0" w:line="291" w:lineRule="auto"/>
              <w:ind w:left="3968" w:hanging="3968"/>
            </w:pPr>
            <w:r>
              <w:t xml:space="preserve">Specifieke voorzorgsmaatregelen bij transport </w:t>
            </w:r>
            <w:r>
              <w:tab/>
              <w:t xml:space="preserve">: Vermijd vervoer in wagens waar de laadruimte niet gescheiden is van de bestuurdersruimte. Zorg ervoor dat de bestuurder op de hoogte is van de mogelijke gevaren van de lading en dat hij weet hoe te handelen bij ongeval of noodsituatie. </w:t>
            </w:r>
          </w:p>
          <w:p w14:paraId="1F20F15E" w14:textId="77777777" w:rsidR="001206B0" w:rsidRDefault="00000000">
            <w:pPr>
              <w:spacing w:after="22" w:line="259" w:lineRule="auto"/>
              <w:ind w:left="0" w:right="319" w:firstLine="0"/>
              <w:jc w:val="center"/>
            </w:pPr>
            <w:r>
              <w:t xml:space="preserve">Alvorens cilinders te vervoeren : </w:t>
            </w:r>
          </w:p>
          <w:p w14:paraId="4DD86336" w14:textId="77777777" w:rsidR="001206B0" w:rsidRDefault="00000000">
            <w:pPr>
              <w:numPr>
                <w:ilvl w:val="0"/>
                <w:numId w:val="3"/>
              </w:numPr>
              <w:spacing w:after="22" w:line="259" w:lineRule="auto"/>
              <w:ind w:right="155" w:firstLine="0"/>
              <w:jc w:val="center"/>
            </w:pPr>
            <w:r>
              <w:t xml:space="preserve">Zorg voor voldoende ventilatie. </w:t>
            </w:r>
          </w:p>
          <w:p w14:paraId="0162F413" w14:textId="77777777" w:rsidR="001206B0" w:rsidRDefault="00000000">
            <w:pPr>
              <w:numPr>
                <w:ilvl w:val="0"/>
                <w:numId w:val="3"/>
              </w:numPr>
              <w:spacing w:after="22" w:line="259" w:lineRule="auto"/>
              <w:ind w:right="155" w:firstLine="0"/>
              <w:jc w:val="center"/>
            </w:pPr>
            <w:r>
              <w:t xml:space="preserve">Zorg dat de houders goed beveiligd zijn. </w:t>
            </w:r>
          </w:p>
          <w:p w14:paraId="4C3A2E21" w14:textId="77777777" w:rsidR="001206B0" w:rsidRDefault="00000000">
            <w:pPr>
              <w:numPr>
                <w:ilvl w:val="0"/>
                <w:numId w:val="3"/>
              </w:numPr>
              <w:spacing w:after="22" w:line="259" w:lineRule="auto"/>
              <w:ind w:right="155" w:firstLine="0"/>
              <w:jc w:val="center"/>
            </w:pPr>
            <w:r>
              <w:t xml:space="preserve">Controleer of de kraan goed gesloten is en niet lekt. </w:t>
            </w:r>
          </w:p>
          <w:p w14:paraId="6F088ECA" w14:textId="77777777" w:rsidR="001206B0" w:rsidRDefault="00000000">
            <w:pPr>
              <w:numPr>
                <w:ilvl w:val="0"/>
                <w:numId w:val="3"/>
              </w:numPr>
              <w:spacing w:after="0" w:line="259" w:lineRule="auto"/>
              <w:ind w:right="155" w:firstLine="0"/>
              <w:jc w:val="center"/>
            </w:pPr>
            <w:r>
              <w:t xml:space="preserve">Controleer of de blindmoer - of plug (indien aanwezig) degelijk bevestigd is. - Controleer of de kraanbescherming (indien aanwezig) degelijk bevestigd is. </w:t>
            </w:r>
          </w:p>
        </w:tc>
      </w:tr>
    </w:tbl>
    <w:p w14:paraId="53D55BA0" w14:textId="77777777" w:rsidR="001206B0" w:rsidRDefault="00000000">
      <w:pPr>
        <w:spacing w:after="111"/>
        <w:ind w:left="23" w:right="947"/>
      </w:pPr>
      <w:r>
        <w:rPr>
          <w:b/>
          <w:u w:val="single" w:color="000000"/>
        </w:rPr>
        <w:t>14.7. Zeevervoer in bulk overeenkomstig IMO-instrumenten</w:t>
      </w:r>
      <w:r>
        <w:rPr>
          <w:b/>
        </w:rPr>
        <w:t xml:space="preserve"> </w:t>
      </w:r>
    </w:p>
    <w:p w14:paraId="3B28E117" w14:textId="77777777" w:rsidR="001206B0" w:rsidRDefault="00000000">
      <w:pPr>
        <w:tabs>
          <w:tab w:val="center" w:pos="4622"/>
        </w:tabs>
        <w:spacing w:after="501"/>
        <w:ind w:left="0" w:firstLine="0"/>
      </w:pPr>
      <w:r>
        <w:t xml:space="preserve"> </w:t>
      </w:r>
      <w:r>
        <w:tab/>
        <w:t xml:space="preserve"> Niet van toepassing. </w:t>
      </w:r>
    </w:p>
    <w:p w14:paraId="2A5012A3" w14:textId="77777777" w:rsidR="001206B0" w:rsidRDefault="00000000">
      <w:pPr>
        <w:pStyle w:val="Kop1"/>
        <w:ind w:left="23"/>
      </w:pPr>
      <w:r>
        <w:t xml:space="preserve">RUBRIEK 15: Regelgeving </w:t>
      </w:r>
    </w:p>
    <w:p w14:paraId="5CE7C48A" w14:textId="77777777" w:rsidR="001206B0" w:rsidRDefault="00000000">
      <w:pPr>
        <w:pStyle w:val="Kop2"/>
        <w:spacing w:after="0" w:line="397" w:lineRule="auto"/>
        <w:ind w:left="23" w:right="947"/>
      </w:pPr>
      <w:r>
        <w:t>15.1. Specifieke veiligheids-, gezondheids- en milieureglementen en -wetgeving voor de stof of het mengsel</w:t>
      </w:r>
      <w:r>
        <w:rPr>
          <w:u w:val="none"/>
        </w:rPr>
        <w:t xml:space="preserve"> EU-voorschriften </w:t>
      </w:r>
    </w:p>
    <w:p w14:paraId="426BCD5B" w14:textId="77777777" w:rsidR="001206B0" w:rsidRDefault="00000000">
      <w:pPr>
        <w:spacing w:after="144" w:line="259" w:lineRule="auto"/>
        <w:ind w:left="0" w:firstLine="0"/>
      </w:pPr>
      <w:r>
        <w:rPr>
          <w:sz w:val="2"/>
        </w:rPr>
        <w:t xml:space="preserve"> </w:t>
      </w:r>
    </w:p>
    <w:p w14:paraId="3CB1F320" w14:textId="77777777" w:rsidR="001206B0" w:rsidRDefault="00000000">
      <w:pPr>
        <w:tabs>
          <w:tab w:val="center" w:pos="4104"/>
        </w:tabs>
        <w:ind w:left="0" w:firstLine="0"/>
      </w:pPr>
      <w:r>
        <w:t xml:space="preserve">Gebruiksbeperkingen </w:t>
      </w:r>
      <w:r>
        <w:tab/>
        <w:t xml:space="preserve">: Geen. </w:t>
      </w:r>
    </w:p>
    <w:p w14:paraId="11C8EF04" w14:textId="77777777" w:rsidR="001206B0" w:rsidRDefault="00000000">
      <w:pPr>
        <w:ind w:left="23" w:right="819"/>
      </w:pPr>
      <w:r>
        <w:t xml:space="preserve">Overige voorschriften aangaande voorlichting, </w:t>
      </w:r>
      <w:r>
        <w:tab/>
        <w:t xml:space="preserve">: Zorg ervoor dat alle nationale/plaatselijke voorschriften gekend zijn. beperkingen en verboden </w:t>
      </w:r>
      <w:r>
        <w:tab/>
        <w:t xml:space="preserve">Niet opgenomen in de PIC-lijst (Verordening EU 649/2012). </w:t>
      </w:r>
    </w:p>
    <w:p w14:paraId="64861E81" w14:textId="77777777" w:rsidR="001206B0" w:rsidRDefault="00000000">
      <w:pPr>
        <w:spacing w:after="18"/>
        <w:ind w:left="1700" w:right="159"/>
        <w:jc w:val="center"/>
      </w:pPr>
      <w:r>
        <w:t xml:space="preserve">Niet opgenomen in de POP (Verordening EU 2019/1021). </w:t>
      </w:r>
    </w:p>
    <w:p w14:paraId="084D2198" w14:textId="77777777" w:rsidR="001206B0" w:rsidRDefault="00000000">
      <w:pPr>
        <w:tabs>
          <w:tab w:val="center" w:pos="4478"/>
        </w:tabs>
        <w:ind w:left="0" w:firstLine="0"/>
      </w:pPr>
      <w:proofErr w:type="spellStart"/>
      <w:r>
        <w:t>Seveso</w:t>
      </w:r>
      <w:proofErr w:type="spellEnd"/>
      <w:r>
        <w:t xml:space="preserve"> richtlijn 2012/18/EU (</w:t>
      </w:r>
      <w:proofErr w:type="spellStart"/>
      <w:r>
        <w:t>Seveso</w:t>
      </w:r>
      <w:proofErr w:type="spellEnd"/>
      <w:r>
        <w:t xml:space="preserve"> III) </w:t>
      </w:r>
      <w:r>
        <w:tab/>
        <w:t xml:space="preserve">: niet aangehaald. </w:t>
      </w:r>
    </w:p>
    <w:p w14:paraId="120E78D2" w14:textId="77777777" w:rsidR="001206B0" w:rsidRDefault="00000000">
      <w:pPr>
        <w:spacing w:after="0"/>
        <w:ind w:left="-5" w:right="1489"/>
      </w:pPr>
      <w:r>
        <w:rPr>
          <w:b/>
        </w:rPr>
        <w:t xml:space="preserve">Nationale voorschriften </w:t>
      </w:r>
    </w:p>
    <w:tbl>
      <w:tblPr>
        <w:tblStyle w:val="TableGrid"/>
        <w:tblW w:w="10025" w:type="dxa"/>
        <w:tblInd w:w="0" w:type="dxa"/>
        <w:tblLook w:val="04A0" w:firstRow="1" w:lastRow="0" w:firstColumn="1" w:lastColumn="0" w:noHBand="0" w:noVBand="1"/>
      </w:tblPr>
      <w:tblGrid>
        <w:gridCol w:w="3745"/>
        <w:gridCol w:w="6280"/>
      </w:tblGrid>
      <w:tr w:rsidR="001206B0" w14:paraId="12F943A2" w14:textId="77777777">
        <w:trPr>
          <w:trHeight w:val="568"/>
        </w:trPr>
        <w:tc>
          <w:tcPr>
            <w:tcW w:w="3745" w:type="dxa"/>
            <w:tcBorders>
              <w:top w:val="nil"/>
              <w:left w:val="nil"/>
              <w:bottom w:val="nil"/>
              <w:right w:val="nil"/>
            </w:tcBorders>
          </w:tcPr>
          <w:p w14:paraId="503DD765" w14:textId="77777777" w:rsidR="001206B0" w:rsidRDefault="00000000">
            <w:pPr>
              <w:spacing w:after="142" w:line="259" w:lineRule="auto"/>
              <w:ind w:left="0" w:firstLine="0"/>
            </w:pPr>
            <w:r>
              <w:t xml:space="preserve">Referentie Wetgeving </w:t>
            </w:r>
          </w:p>
          <w:p w14:paraId="6F7D25FD" w14:textId="77777777" w:rsidR="001206B0" w:rsidRDefault="00000000">
            <w:pPr>
              <w:spacing w:after="0" w:line="259" w:lineRule="auto"/>
              <w:ind w:left="28" w:firstLine="0"/>
            </w:pPr>
            <w:r>
              <w:rPr>
                <w:b/>
                <w:u w:val="single" w:color="000000"/>
              </w:rPr>
              <w:t xml:space="preserve">15.2. </w:t>
            </w:r>
            <w:proofErr w:type="spellStart"/>
            <w:r>
              <w:rPr>
                <w:b/>
                <w:u w:val="single" w:color="000000"/>
              </w:rPr>
              <w:t>Chemischeveiligheidsbeoordeling</w:t>
            </w:r>
            <w:proofErr w:type="spellEnd"/>
            <w:r>
              <w:rPr>
                <w:b/>
              </w:rPr>
              <w:t xml:space="preserve"> </w:t>
            </w:r>
          </w:p>
        </w:tc>
        <w:tc>
          <w:tcPr>
            <w:tcW w:w="6280" w:type="dxa"/>
            <w:tcBorders>
              <w:top w:val="nil"/>
              <w:left w:val="nil"/>
              <w:bottom w:val="nil"/>
              <w:right w:val="nil"/>
            </w:tcBorders>
          </w:tcPr>
          <w:p w14:paraId="2F27551F" w14:textId="77777777" w:rsidR="001206B0" w:rsidRDefault="00000000">
            <w:pPr>
              <w:spacing w:after="0" w:line="259" w:lineRule="auto"/>
              <w:ind w:left="60" w:firstLine="0"/>
            </w:pPr>
            <w:r>
              <w:t xml:space="preserve">: Zorg ervoor dat alle nationale/plaatselijke voorschriften gekend zijn. </w:t>
            </w:r>
          </w:p>
        </w:tc>
      </w:tr>
      <w:tr w:rsidR="001206B0" w14:paraId="10475F23" w14:textId="77777777">
        <w:trPr>
          <w:trHeight w:val="448"/>
        </w:trPr>
        <w:tc>
          <w:tcPr>
            <w:tcW w:w="3745" w:type="dxa"/>
            <w:tcBorders>
              <w:top w:val="nil"/>
              <w:left w:val="nil"/>
              <w:bottom w:val="nil"/>
              <w:right w:val="nil"/>
            </w:tcBorders>
          </w:tcPr>
          <w:p w14:paraId="7FA44842" w14:textId="77777777" w:rsidR="001206B0" w:rsidRDefault="00000000">
            <w:pPr>
              <w:spacing w:after="0" w:line="259" w:lineRule="auto"/>
              <w:ind w:left="0" w:firstLine="0"/>
            </w:pPr>
            <w:r>
              <w:t xml:space="preserve"> </w:t>
            </w:r>
          </w:p>
        </w:tc>
        <w:tc>
          <w:tcPr>
            <w:tcW w:w="6280" w:type="dxa"/>
            <w:tcBorders>
              <w:top w:val="nil"/>
              <w:left w:val="nil"/>
              <w:bottom w:val="nil"/>
              <w:right w:val="nil"/>
            </w:tcBorders>
          </w:tcPr>
          <w:p w14:paraId="5C7504D6" w14:textId="77777777" w:rsidR="001206B0" w:rsidRDefault="00000000">
            <w:pPr>
              <w:spacing w:after="0" w:line="259" w:lineRule="auto"/>
              <w:ind w:left="223" w:hanging="141"/>
            </w:pPr>
            <w:r>
              <w:t xml:space="preserve"> Een chemische veiligheidsbeoordeling (CSA) hoeft niet uitgevoerd te worden voor dit product. </w:t>
            </w:r>
          </w:p>
        </w:tc>
      </w:tr>
    </w:tbl>
    <w:p w14:paraId="1D196994" w14:textId="77777777" w:rsidR="001206B0" w:rsidRDefault="00000000">
      <w:pPr>
        <w:pStyle w:val="Kop1"/>
        <w:spacing w:after="0"/>
        <w:ind w:left="23"/>
      </w:pPr>
      <w:r>
        <w:t xml:space="preserve">RUBRIEK 16: Overige informatie </w:t>
      </w:r>
    </w:p>
    <w:tbl>
      <w:tblPr>
        <w:tblStyle w:val="TableGrid"/>
        <w:tblW w:w="10522" w:type="dxa"/>
        <w:tblInd w:w="0" w:type="dxa"/>
        <w:tblLook w:val="04A0" w:firstRow="1" w:lastRow="0" w:firstColumn="1" w:lastColumn="0" w:noHBand="0" w:noVBand="1"/>
      </w:tblPr>
      <w:tblGrid>
        <w:gridCol w:w="3745"/>
        <w:gridCol w:w="6777"/>
      </w:tblGrid>
      <w:tr w:rsidR="001206B0" w14:paraId="73870C3F" w14:textId="77777777">
        <w:trPr>
          <w:trHeight w:val="406"/>
        </w:trPr>
        <w:tc>
          <w:tcPr>
            <w:tcW w:w="3745" w:type="dxa"/>
            <w:tcBorders>
              <w:top w:val="nil"/>
              <w:left w:val="nil"/>
              <w:bottom w:val="nil"/>
              <w:right w:val="nil"/>
            </w:tcBorders>
          </w:tcPr>
          <w:p w14:paraId="72F41E84" w14:textId="77777777" w:rsidR="001206B0" w:rsidRDefault="00000000">
            <w:pPr>
              <w:spacing w:after="22" w:line="259" w:lineRule="auto"/>
              <w:ind w:left="0" w:firstLine="0"/>
            </w:pPr>
            <w:r>
              <w:t xml:space="preserve">Vermelding van wijzigingen </w:t>
            </w:r>
          </w:p>
          <w:p w14:paraId="1A43A04C" w14:textId="77777777" w:rsidR="001206B0" w:rsidRDefault="00000000">
            <w:pPr>
              <w:spacing w:after="0" w:line="259" w:lineRule="auto"/>
              <w:ind w:left="0" w:firstLine="0"/>
            </w:pPr>
            <w:r>
              <w:t xml:space="preserve"> </w:t>
            </w:r>
          </w:p>
        </w:tc>
        <w:tc>
          <w:tcPr>
            <w:tcW w:w="6778" w:type="dxa"/>
            <w:tcBorders>
              <w:top w:val="nil"/>
              <w:left w:val="nil"/>
              <w:bottom w:val="nil"/>
              <w:right w:val="nil"/>
            </w:tcBorders>
          </w:tcPr>
          <w:p w14:paraId="2F693E48" w14:textId="77777777" w:rsidR="001206B0" w:rsidRDefault="00000000">
            <w:pPr>
              <w:spacing w:after="0" w:line="259" w:lineRule="auto"/>
              <w:ind w:left="59" w:firstLine="0"/>
            </w:pPr>
            <w:r>
              <w:t xml:space="preserve">: Veiligheidsinformatieblad in overeenstemming met verordening (EU) no 2020/878. </w:t>
            </w:r>
          </w:p>
        </w:tc>
      </w:tr>
      <w:tr w:rsidR="001206B0" w14:paraId="2864A187" w14:textId="77777777">
        <w:trPr>
          <w:trHeight w:val="6402"/>
        </w:trPr>
        <w:tc>
          <w:tcPr>
            <w:tcW w:w="3745" w:type="dxa"/>
            <w:tcBorders>
              <w:top w:val="nil"/>
              <w:left w:val="nil"/>
              <w:bottom w:val="nil"/>
              <w:right w:val="nil"/>
            </w:tcBorders>
          </w:tcPr>
          <w:p w14:paraId="1EEDC0A7" w14:textId="77777777" w:rsidR="001206B0" w:rsidRDefault="00000000">
            <w:pPr>
              <w:spacing w:after="0" w:line="259" w:lineRule="auto"/>
              <w:ind w:left="0" w:firstLine="0"/>
            </w:pPr>
            <w:r>
              <w:lastRenderedPageBreak/>
              <w:t xml:space="preserve">Afkortingen en acroniemen </w:t>
            </w:r>
          </w:p>
        </w:tc>
        <w:tc>
          <w:tcPr>
            <w:tcW w:w="6778" w:type="dxa"/>
            <w:tcBorders>
              <w:top w:val="nil"/>
              <w:left w:val="nil"/>
              <w:bottom w:val="nil"/>
              <w:right w:val="nil"/>
            </w:tcBorders>
          </w:tcPr>
          <w:p w14:paraId="22049293" w14:textId="77777777" w:rsidR="001206B0" w:rsidRDefault="00000000">
            <w:pPr>
              <w:spacing w:after="22" w:line="259" w:lineRule="auto"/>
              <w:ind w:left="60" w:firstLine="0"/>
            </w:pPr>
            <w:r>
              <w:t xml:space="preserve">: ATE - Acute </w:t>
            </w:r>
            <w:proofErr w:type="spellStart"/>
            <w:r>
              <w:t>Toxicity</w:t>
            </w:r>
            <w:proofErr w:type="spellEnd"/>
            <w:r>
              <w:t xml:space="preserve"> </w:t>
            </w:r>
            <w:proofErr w:type="spellStart"/>
            <w:r>
              <w:t>Estimate</w:t>
            </w:r>
            <w:proofErr w:type="spellEnd"/>
            <w:r>
              <w:t xml:space="preserve"> - acute Toxiciteitsschattingen. </w:t>
            </w:r>
          </w:p>
          <w:p w14:paraId="2477C4F4" w14:textId="77777777" w:rsidR="001206B0" w:rsidRDefault="00000000">
            <w:pPr>
              <w:spacing w:after="0" w:line="288" w:lineRule="auto"/>
              <w:ind w:left="223" w:firstLine="0"/>
            </w:pPr>
            <w:r>
              <w:t xml:space="preserve">CLP - </w:t>
            </w:r>
            <w:proofErr w:type="spellStart"/>
            <w:r>
              <w:t>Classification</w:t>
            </w:r>
            <w:proofErr w:type="spellEnd"/>
            <w:r>
              <w:t xml:space="preserve"> </w:t>
            </w:r>
            <w:proofErr w:type="spellStart"/>
            <w:r>
              <w:t>Labelling</w:t>
            </w:r>
            <w:proofErr w:type="spellEnd"/>
            <w:r>
              <w:t xml:space="preserve"> </w:t>
            </w:r>
            <w:proofErr w:type="spellStart"/>
            <w:r>
              <w:t>Pakaging</w:t>
            </w:r>
            <w:proofErr w:type="spellEnd"/>
            <w:r>
              <w:t xml:space="preserve">; verordening (EG) No 1272/2008 betreffende classificatie, etikettering en verpakking. </w:t>
            </w:r>
          </w:p>
          <w:p w14:paraId="21CB9D48" w14:textId="77777777" w:rsidR="001206B0" w:rsidRPr="000116D7" w:rsidRDefault="00000000">
            <w:pPr>
              <w:spacing w:after="22" w:line="259" w:lineRule="auto"/>
              <w:ind w:left="223" w:firstLine="0"/>
              <w:rPr>
                <w:lang w:val="en-GB"/>
              </w:rPr>
            </w:pPr>
            <w:r w:rsidRPr="000116D7">
              <w:rPr>
                <w:lang w:val="en-GB"/>
              </w:rPr>
              <w:t xml:space="preserve">REACH - Registration, Evaluation, Authorisation and Restriction of Chemicals - </w:t>
            </w:r>
            <w:proofErr w:type="spellStart"/>
            <w:r w:rsidRPr="000116D7">
              <w:rPr>
                <w:lang w:val="en-GB"/>
              </w:rPr>
              <w:t>Verordening</w:t>
            </w:r>
            <w:proofErr w:type="spellEnd"/>
            <w:r w:rsidRPr="000116D7">
              <w:rPr>
                <w:lang w:val="en-GB"/>
              </w:rPr>
              <w:t xml:space="preserve"> </w:t>
            </w:r>
          </w:p>
          <w:p w14:paraId="1B5DA86D" w14:textId="77777777" w:rsidR="001206B0" w:rsidRDefault="00000000">
            <w:pPr>
              <w:spacing w:after="0" w:line="288" w:lineRule="auto"/>
              <w:ind w:left="223" w:firstLine="0"/>
            </w:pPr>
            <w:r>
              <w:t xml:space="preserve">(EG) no1907-2006 inzake de registratie en beoordeling van en de autorisatie en beperkingen ten aanzien van chemische stoffen. </w:t>
            </w:r>
          </w:p>
          <w:p w14:paraId="73132C32" w14:textId="77777777" w:rsidR="001206B0" w:rsidRDefault="00000000">
            <w:pPr>
              <w:spacing w:after="0" w:line="288" w:lineRule="auto"/>
              <w:ind w:left="223" w:firstLine="0"/>
            </w:pPr>
            <w:r>
              <w:t xml:space="preserve">EINECS - European Inventory of </w:t>
            </w:r>
            <w:proofErr w:type="spellStart"/>
            <w:r>
              <w:t>Existing</w:t>
            </w:r>
            <w:proofErr w:type="spellEnd"/>
            <w:r>
              <w:t xml:space="preserve"> Commercial Chemical </w:t>
            </w:r>
            <w:proofErr w:type="spellStart"/>
            <w:r>
              <w:t>Substances</w:t>
            </w:r>
            <w:proofErr w:type="spellEnd"/>
            <w:r>
              <w:t xml:space="preserve">  -Europese lijst van bestaande commerciële  stoffen. </w:t>
            </w:r>
          </w:p>
          <w:p w14:paraId="419368C2" w14:textId="77777777" w:rsidR="001206B0" w:rsidRDefault="00000000">
            <w:pPr>
              <w:spacing w:after="22" w:line="259" w:lineRule="auto"/>
              <w:ind w:left="223" w:firstLine="0"/>
            </w:pPr>
            <w:r>
              <w:t xml:space="preserve">CAS </w:t>
            </w:r>
            <w:proofErr w:type="spellStart"/>
            <w:r>
              <w:t>nr</w:t>
            </w:r>
            <w:proofErr w:type="spellEnd"/>
            <w:r>
              <w:t xml:space="preserve"> - Numerieke identificatie voor chemicaliën. </w:t>
            </w:r>
          </w:p>
          <w:p w14:paraId="4F26B836" w14:textId="77777777" w:rsidR="001206B0" w:rsidRDefault="00000000">
            <w:pPr>
              <w:spacing w:after="22" w:line="259" w:lineRule="auto"/>
              <w:ind w:left="223" w:firstLine="0"/>
            </w:pPr>
            <w:r>
              <w:t xml:space="preserve">LC50 - </w:t>
            </w:r>
            <w:proofErr w:type="spellStart"/>
            <w:r>
              <w:t>Lethal</w:t>
            </w:r>
            <w:proofErr w:type="spellEnd"/>
            <w:r>
              <w:t xml:space="preserve"> </w:t>
            </w:r>
            <w:proofErr w:type="spellStart"/>
            <w:r>
              <w:t>concentration</w:t>
            </w:r>
            <w:proofErr w:type="spellEnd"/>
            <w:r>
              <w:t xml:space="preserve"> - Dodelijke concentratie voor 50% van de geteste populatie. </w:t>
            </w:r>
          </w:p>
          <w:p w14:paraId="1B75D260" w14:textId="77777777" w:rsidR="001206B0" w:rsidRDefault="00000000">
            <w:pPr>
              <w:spacing w:after="22" w:line="259" w:lineRule="auto"/>
              <w:ind w:left="223" w:firstLine="0"/>
            </w:pPr>
            <w:r>
              <w:t xml:space="preserve">RMM - Risk Management </w:t>
            </w:r>
            <w:proofErr w:type="spellStart"/>
            <w:r>
              <w:t>Measures</w:t>
            </w:r>
            <w:proofErr w:type="spellEnd"/>
            <w:r>
              <w:t xml:space="preserve"> - Risico beheersmaatregelen. </w:t>
            </w:r>
          </w:p>
          <w:p w14:paraId="12146FCA" w14:textId="77777777" w:rsidR="001206B0" w:rsidRDefault="00000000">
            <w:pPr>
              <w:spacing w:after="22" w:line="259" w:lineRule="auto"/>
              <w:ind w:left="223" w:firstLine="0"/>
            </w:pPr>
            <w:r>
              <w:t xml:space="preserve">PBT - Persistent, </w:t>
            </w:r>
            <w:proofErr w:type="spellStart"/>
            <w:r>
              <w:t>Bioaccumulerend</w:t>
            </w:r>
            <w:proofErr w:type="spellEnd"/>
            <w:r>
              <w:t xml:space="preserve"> en toxisch. </w:t>
            </w:r>
          </w:p>
          <w:p w14:paraId="351153BA" w14:textId="77777777" w:rsidR="001206B0" w:rsidRDefault="00000000">
            <w:pPr>
              <w:spacing w:after="22" w:line="259" w:lineRule="auto"/>
              <w:ind w:left="223" w:firstLine="0"/>
            </w:pPr>
            <w:proofErr w:type="spellStart"/>
            <w:r>
              <w:t>vPvB</w:t>
            </w:r>
            <w:proofErr w:type="spellEnd"/>
            <w:r>
              <w:t xml:space="preserve"> - </w:t>
            </w:r>
            <w:proofErr w:type="spellStart"/>
            <w:r>
              <w:t>zPzB</w:t>
            </w:r>
            <w:proofErr w:type="spellEnd"/>
            <w:r>
              <w:t xml:space="preserve"> - Zeer Persistent en zeer </w:t>
            </w:r>
            <w:proofErr w:type="spellStart"/>
            <w:r>
              <w:t>bioaccumulerend</w:t>
            </w:r>
            <w:proofErr w:type="spellEnd"/>
            <w:r>
              <w:t xml:space="preserve">. </w:t>
            </w:r>
          </w:p>
          <w:p w14:paraId="74C5DB03" w14:textId="77777777" w:rsidR="001206B0" w:rsidRDefault="00000000">
            <w:pPr>
              <w:spacing w:after="0" w:line="288" w:lineRule="auto"/>
              <w:ind w:left="223" w:firstLine="0"/>
            </w:pPr>
            <w:r>
              <w:t xml:space="preserve">STOT- SE : </w:t>
            </w:r>
            <w:proofErr w:type="spellStart"/>
            <w:r>
              <w:t>Specific</w:t>
            </w:r>
            <w:proofErr w:type="spellEnd"/>
            <w:r>
              <w:t xml:space="preserve"> Target </w:t>
            </w:r>
            <w:proofErr w:type="spellStart"/>
            <w:r>
              <w:t>Organ</w:t>
            </w:r>
            <w:proofErr w:type="spellEnd"/>
            <w:r>
              <w:t xml:space="preserve"> </w:t>
            </w:r>
            <w:proofErr w:type="spellStart"/>
            <w:r>
              <w:t>Toxicity</w:t>
            </w:r>
            <w:proofErr w:type="spellEnd"/>
            <w:r>
              <w:t xml:space="preserve"> - Single Exposure  - Specifieke doelorgaantoxiciteit - eenmalige blootstelling. </w:t>
            </w:r>
          </w:p>
          <w:p w14:paraId="656FF720" w14:textId="77777777" w:rsidR="001206B0" w:rsidRDefault="00000000">
            <w:pPr>
              <w:spacing w:after="22" w:line="259" w:lineRule="auto"/>
              <w:ind w:left="223" w:firstLine="0"/>
            </w:pPr>
            <w:r>
              <w:t xml:space="preserve">CSA - Chemical Safety Assessment - Chemische veiligheidsbeoordeling. </w:t>
            </w:r>
          </w:p>
          <w:p w14:paraId="13687C57" w14:textId="77777777" w:rsidR="001206B0" w:rsidRDefault="00000000">
            <w:pPr>
              <w:spacing w:after="22" w:line="259" w:lineRule="auto"/>
              <w:ind w:left="223" w:firstLine="0"/>
            </w:pPr>
            <w:r>
              <w:t xml:space="preserve">EN - European Norm - Europese norm. </w:t>
            </w:r>
          </w:p>
          <w:p w14:paraId="2A76D6CB" w14:textId="77777777" w:rsidR="001206B0" w:rsidRDefault="00000000">
            <w:pPr>
              <w:spacing w:after="22" w:line="259" w:lineRule="auto"/>
              <w:ind w:left="223" w:firstLine="0"/>
            </w:pPr>
            <w:r>
              <w:t xml:space="preserve">UN - VN - Verenigde </w:t>
            </w:r>
            <w:proofErr w:type="spellStart"/>
            <w:r>
              <w:t>Natie's</w:t>
            </w:r>
            <w:proofErr w:type="spellEnd"/>
            <w:r>
              <w:t xml:space="preserve">. </w:t>
            </w:r>
          </w:p>
          <w:p w14:paraId="2C1B04A3" w14:textId="77777777" w:rsidR="001206B0" w:rsidRDefault="00000000">
            <w:pPr>
              <w:spacing w:after="0" w:line="288" w:lineRule="auto"/>
              <w:ind w:left="223" w:right="8" w:firstLine="0"/>
            </w:pPr>
            <w:r>
              <w:t xml:space="preserve">ADR - Verdrag betreffende het internationaal vervoer van gevaarlijke goederen over de weg. </w:t>
            </w:r>
          </w:p>
          <w:p w14:paraId="238DA15B" w14:textId="77777777" w:rsidR="001206B0" w:rsidRDefault="00000000">
            <w:pPr>
              <w:spacing w:after="0" w:line="288" w:lineRule="auto"/>
              <w:ind w:left="223" w:firstLine="0"/>
            </w:pPr>
            <w:r w:rsidRPr="000116D7">
              <w:rPr>
                <w:lang w:val="fr-FR"/>
              </w:rPr>
              <w:t xml:space="preserve">IATA - International Air Transport Association - </w:t>
            </w:r>
            <w:proofErr w:type="spellStart"/>
            <w:r w:rsidRPr="000116D7">
              <w:rPr>
                <w:lang w:val="fr-FR"/>
              </w:rPr>
              <w:t>Internationaal</w:t>
            </w:r>
            <w:proofErr w:type="spellEnd"/>
            <w:r w:rsidRPr="000116D7">
              <w:rPr>
                <w:lang w:val="fr-FR"/>
              </w:rPr>
              <w:t xml:space="preserve"> </w:t>
            </w:r>
            <w:proofErr w:type="spellStart"/>
            <w:r w:rsidRPr="000116D7">
              <w:rPr>
                <w:lang w:val="fr-FR"/>
              </w:rPr>
              <w:t>lucht</w:t>
            </w:r>
            <w:proofErr w:type="spellEnd"/>
            <w:r w:rsidRPr="000116D7">
              <w:rPr>
                <w:lang w:val="fr-FR"/>
              </w:rPr>
              <w:t xml:space="preserve"> transport </w:t>
            </w:r>
            <w:proofErr w:type="spellStart"/>
            <w:r w:rsidRPr="000116D7">
              <w:rPr>
                <w:lang w:val="fr-FR"/>
              </w:rPr>
              <w:t>associatie</w:t>
            </w:r>
            <w:proofErr w:type="spellEnd"/>
            <w:r w:rsidRPr="000116D7">
              <w:rPr>
                <w:lang w:val="fr-FR"/>
              </w:rPr>
              <w:t xml:space="preserve">. </w:t>
            </w:r>
            <w:r>
              <w:t xml:space="preserve">IMDG code - International </w:t>
            </w:r>
            <w:proofErr w:type="spellStart"/>
            <w:r>
              <w:t>Maritime</w:t>
            </w:r>
            <w:proofErr w:type="spellEnd"/>
            <w:r>
              <w:t xml:space="preserve"> Dangerous </w:t>
            </w:r>
            <w:proofErr w:type="spellStart"/>
            <w:r>
              <w:t>Goods</w:t>
            </w:r>
            <w:proofErr w:type="spellEnd"/>
            <w:r>
              <w:t xml:space="preserve"> -  Internationale code voor vervoer van gevaarlijke stoffen over zee. </w:t>
            </w:r>
          </w:p>
          <w:p w14:paraId="0B73E61F" w14:textId="77777777" w:rsidR="001206B0" w:rsidRDefault="00000000">
            <w:pPr>
              <w:spacing w:after="22" w:line="259" w:lineRule="auto"/>
              <w:ind w:left="223" w:firstLine="0"/>
            </w:pPr>
            <w:r>
              <w:t xml:space="preserve">RID - Regulatie betreffende internationaal transport van gevaarlijke goederen per spoor. </w:t>
            </w:r>
          </w:p>
          <w:p w14:paraId="784FE05E" w14:textId="77777777" w:rsidR="001206B0" w:rsidRDefault="00000000">
            <w:pPr>
              <w:spacing w:after="22" w:line="259" w:lineRule="auto"/>
              <w:ind w:left="223" w:firstLine="0"/>
            </w:pPr>
            <w:r>
              <w:t xml:space="preserve">WGK - Water Hazard Class - Watergevaren klassen. </w:t>
            </w:r>
          </w:p>
          <w:p w14:paraId="2B5F5D54" w14:textId="77777777" w:rsidR="001206B0" w:rsidRDefault="00000000">
            <w:pPr>
              <w:spacing w:after="0" w:line="288" w:lineRule="auto"/>
              <w:ind w:left="223" w:firstLine="0"/>
            </w:pPr>
            <w:r>
              <w:t xml:space="preserve">STOT - RE : </w:t>
            </w:r>
            <w:proofErr w:type="spellStart"/>
            <w:r>
              <w:t>Specific</w:t>
            </w:r>
            <w:proofErr w:type="spellEnd"/>
            <w:r>
              <w:t xml:space="preserve"> Target </w:t>
            </w:r>
            <w:proofErr w:type="spellStart"/>
            <w:r>
              <w:t>Organ</w:t>
            </w:r>
            <w:proofErr w:type="spellEnd"/>
            <w:r>
              <w:t xml:space="preserve"> </w:t>
            </w:r>
            <w:proofErr w:type="spellStart"/>
            <w:r>
              <w:t>Toxicity</w:t>
            </w:r>
            <w:proofErr w:type="spellEnd"/>
            <w:r>
              <w:t xml:space="preserve"> - </w:t>
            </w:r>
            <w:proofErr w:type="spellStart"/>
            <w:r>
              <w:t>Repeated</w:t>
            </w:r>
            <w:proofErr w:type="spellEnd"/>
            <w:r>
              <w:t xml:space="preserve"> Exposure  - Specifieke doelorgaantoxiciteit - herhaaldelijke blootstelling. </w:t>
            </w:r>
          </w:p>
          <w:p w14:paraId="048C17A4" w14:textId="77777777" w:rsidR="001206B0" w:rsidRDefault="00000000">
            <w:pPr>
              <w:spacing w:after="22" w:line="259" w:lineRule="auto"/>
              <w:ind w:left="223" w:firstLine="0"/>
            </w:pPr>
            <w:r>
              <w:t xml:space="preserve">PBM - Persoonlijke </w:t>
            </w:r>
            <w:proofErr w:type="spellStart"/>
            <w:r>
              <w:t>beschermings</w:t>
            </w:r>
            <w:proofErr w:type="spellEnd"/>
            <w:r>
              <w:t xml:space="preserve"> middelen. </w:t>
            </w:r>
          </w:p>
          <w:p w14:paraId="0D73A3EE" w14:textId="77777777" w:rsidR="001206B0" w:rsidRDefault="00000000">
            <w:pPr>
              <w:spacing w:after="0" w:line="259" w:lineRule="auto"/>
              <w:ind w:left="223" w:firstLine="0"/>
            </w:pPr>
            <w:r>
              <w:t xml:space="preserve">UFI : Unieke Formule Identificatie. </w:t>
            </w:r>
          </w:p>
        </w:tc>
      </w:tr>
      <w:tr w:rsidR="001206B0" w14:paraId="01EBCCA1" w14:textId="77777777">
        <w:trPr>
          <w:trHeight w:val="883"/>
        </w:trPr>
        <w:tc>
          <w:tcPr>
            <w:tcW w:w="3745" w:type="dxa"/>
            <w:tcBorders>
              <w:top w:val="nil"/>
              <w:left w:val="nil"/>
              <w:bottom w:val="nil"/>
              <w:right w:val="nil"/>
            </w:tcBorders>
          </w:tcPr>
          <w:p w14:paraId="37957722" w14:textId="77777777" w:rsidR="001206B0" w:rsidRDefault="00000000">
            <w:pPr>
              <w:spacing w:after="0" w:line="259" w:lineRule="auto"/>
              <w:ind w:left="0" w:firstLine="0"/>
            </w:pPr>
            <w:r>
              <w:t xml:space="preserve">Opleidingsadvies </w:t>
            </w:r>
          </w:p>
        </w:tc>
        <w:tc>
          <w:tcPr>
            <w:tcW w:w="6778" w:type="dxa"/>
            <w:tcBorders>
              <w:top w:val="nil"/>
              <w:left w:val="nil"/>
              <w:bottom w:val="nil"/>
              <w:right w:val="nil"/>
            </w:tcBorders>
          </w:tcPr>
          <w:p w14:paraId="7C082AF0" w14:textId="77777777" w:rsidR="001206B0" w:rsidRDefault="00000000">
            <w:pPr>
              <w:spacing w:after="0" w:line="288" w:lineRule="auto"/>
              <w:ind w:left="224" w:hanging="164"/>
            </w:pPr>
            <w:r>
              <w:t xml:space="preserve">: Het gevaar van verstikking wordt vaak over het hoofd gezien en moet daarom volle aandacht krijgen tijdens de opleiding van de operators. </w:t>
            </w:r>
          </w:p>
          <w:p w14:paraId="6064465A" w14:textId="77777777" w:rsidR="001206B0" w:rsidRDefault="00000000">
            <w:pPr>
              <w:spacing w:after="0" w:line="259" w:lineRule="auto"/>
              <w:ind w:left="223" w:firstLine="0"/>
            </w:pPr>
            <w:r>
              <w:t xml:space="preserve">Voor meer informatie, zich wenden tot EIGA SL 01 " </w:t>
            </w:r>
            <w:proofErr w:type="spellStart"/>
            <w:r>
              <w:t>Dangers</w:t>
            </w:r>
            <w:proofErr w:type="spellEnd"/>
            <w:r>
              <w:t xml:space="preserve"> of </w:t>
            </w:r>
            <w:proofErr w:type="spellStart"/>
            <w:r>
              <w:t>Asphyxiation</w:t>
            </w:r>
            <w:proofErr w:type="spellEnd"/>
            <w:r>
              <w:t xml:space="preserve">", downloadbaar op http://www.eiga.eu.. </w:t>
            </w:r>
          </w:p>
        </w:tc>
      </w:tr>
      <w:tr w:rsidR="001206B0" w14:paraId="70A8BA2A" w14:textId="77777777">
        <w:trPr>
          <w:trHeight w:val="848"/>
        </w:trPr>
        <w:tc>
          <w:tcPr>
            <w:tcW w:w="3745" w:type="dxa"/>
            <w:tcBorders>
              <w:top w:val="nil"/>
              <w:left w:val="nil"/>
              <w:bottom w:val="nil"/>
              <w:right w:val="nil"/>
            </w:tcBorders>
          </w:tcPr>
          <w:p w14:paraId="4E15FF79" w14:textId="77777777" w:rsidR="001206B0" w:rsidRDefault="00000000">
            <w:pPr>
              <w:spacing w:after="0" w:line="259" w:lineRule="auto"/>
              <w:ind w:left="0" w:firstLine="0"/>
            </w:pPr>
            <w:r>
              <w:t xml:space="preserve">Andere gegevens </w:t>
            </w:r>
          </w:p>
        </w:tc>
        <w:tc>
          <w:tcPr>
            <w:tcW w:w="6778" w:type="dxa"/>
            <w:tcBorders>
              <w:top w:val="nil"/>
              <w:left w:val="nil"/>
              <w:bottom w:val="nil"/>
              <w:right w:val="nil"/>
            </w:tcBorders>
          </w:tcPr>
          <w:p w14:paraId="3CF6ADA2" w14:textId="77777777" w:rsidR="001206B0" w:rsidRDefault="00000000">
            <w:pPr>
              <w:spacing w:after="0" w:line="288" w:lineRule="auto"/>
              <w:ind w:left="224" w:hanging="164"/>
            </w:pPr>
            <w:r>
              <w:t xml:space="preserve">: Classificatie in overeenstemming met de procedures en berekeningsmethoden van  verordening (EC) 1972/2008 CLP. </w:t>
            </w:r>
          </w:p>
          <w:p w14:paraId="5E70072D" w14:textId="77777777" w:rsidR="001206B0" w:rsidRDefault="00000000">
            <w:pPr>
              <w:spacing w:after="22" w:line="259" w:lineRule="auto"/>
              <w:ind w:left="0" w:right="69" w:firstLine="0"/>
              <w:jc w:val="center"/>
            </w:pPr>
            <w:r>
              <w:t xml:space="preserve">Belangrijke literatuurreferenties en gegevensbronnen worden beheerd in EIGA </w:t>
            </w:r>
            <w:proofErr w:type="spellStart"/>
            <w:r>
              <w:t>doc</w:t>
            </w:r>
            <w:proofErr w:type="spellEnd"/>
            <w:r>
              <w:t xml:space="preserve"> 169 : </w:t>
            </w:r>
          </w:p>
          <w:p w14:paraId="0AD035B3" w14:textId="77777777" w:rsidR="001206B0" w:rsidRDefault="00000000">
            <w:pPr>
              <w:spacing w:after="0" w:line="259" w:lineRule="auto"/>
              <w:ind w:left="223" w:firstLine="0"/>
            </w:pPr>
            <w:r>
              <w:t>"</w:t>
            </w:r>
            <w:proofErr w:type="spellStart"/>
            <w:r>
              <w:t>classification</w:t>
            </w:r>
            <w:proofErr w:type="spellEnd"/>
            <w:r>
              <w:t xml:space="preserve"> </w:t>
            </w:r>
            <w:proofErr w:type="spellStart"/>
            <w:r>
              <w:t>and</w:t>
            </w:r>
            <w:proofErr w:type="spellEnd"/>
            <w:r>
              <w:t xml:space="preserve"> </w:t>
            </w:r>
            <w:proofErr w:type="spellStart"/>
            <w:r>
              <w:t>labelling</w:t>
            </w:r>
            <w:proofErr w:type="spellEnd"/>
            <w:r>
              <w:t xml:space="preserve"> guide", te downloaden op http : //www.Eiga.eu. </w:t>
            </w:r>
          </w:p>
        </w:tc>
      </w:tr>
    </w:tbl>
    <w:p w14:paraId="13FAC88F" w14:textId="77777777" w:rsidR="001206B0" w:rsidRDefault="00000000">
      <w:pPr>
        <w:spacing w:after="0" w:line="259" w:lineRule="auto"/>
        <w:ind w:left="0" w:firstLine="0"/>
      </w:pPr>
      <w:r>
        <w:t xml:space="preserve"> </w:t>
      </w:r>
    </w:p>
    <w:tbl>
      <w:tblPr>
        <w:tblStyle w:val="TableGrid"/>
        <w:tblW w:w="10488" w:type="dxa"/>
        <w:tblInd w:w="3" w:type="dxa"/>
        <w:tblCellMar>
          <w:top w:w="93" w:type="dxa"/>
          <w:left w:w="57" w:type="dxa"/>
          <w:right w:w="115" w:type="dxa"/>
        </w:tblCellMar>
        <w:tblLook w:val="04A0" w:firstRow="1" w:lastRow="0" w:firstColumn="1" w:lastColumn="0" w:noHBand="0" w:noVBand="1"/>
      </w:tblPr>
      <w:tblGrid>
        <w:gridCol w:w="3685"/>
        <w:gridCol w:w="6803"/>
      </w:tblGrid>
      <w:tr w:rsidR="001206B0" w14:paraId="2F2E5656" w14:textId="77777777">
        <w:trPr>
          <w:trHeight w:val="340"/>
        </w:trPr>
        <w:tc>
          <w:tcPr>
            <w:tcW w:w="3685" w:type="dxa"/>
            <w:tcBorders>
              <w:top w:val="single" w:sz="2" w:space="0" w:color="000000"/>
              <w:left w:val="single" w:sz="2" w:space="0" w:color="000000"/>
              <w:bottom w:val="single" w:sz="2" w:space="0" w:color="000000"/>
              <w:right w:val="nil"/>
            </w:tcBorders>
          </w:tcPr>
          <w:p w14:paraId="16ECCDA0" w14:textId="77777777" w:rsidR="001206B0" w:rsidRDefault="00000000">
            <w:pPr>
              <w:spacing w:after="0" w:line="259" w:lineRule="auto"/>
              <w:ind w:left="0" w:firstLine="0"/>
            </w:pPr>
            <w:r>
              <w:rPr>
                <w:b/>
              </w:rPr>
              <w:t xml:space="preserve">Integrale tekst van de zinnen H en EUH </w:t>
            </w:r>
          </w:p>
        </w:tc>
        <w:tc>
          <w:tcPr>
            <w:tcW w:w="6803" w:type="dxa"/>
            <w:tcBorders>
              <w:top w:val="single" w:sz="2" w:space="0" w:color="000000"/>
              <w:left w:val="nil"/>
              <w:bottom w:val="single" w:sz="2" w:space="0" w:color="000000"/>
              <w:right w:val="single" w:sz="2" w:space="0" w:color="000000"/>
            </w:tcBorders>
          </w:tcPr>
          <w:p w14:paraId="15992508" w14:textId="77777777" w:rsidR="001206B0" w:rsidRDefault="001206B0">
            <w:pPr>
              <w:spacing w:after="160" w:line="259" w:lineRule="auto"/>
              <w:ind w:left="0" w:firstLine="0"/>
            </w:pPr>
          </w:p>
        </w:tc>
      </w:tr>
      <w:tr w:rsidR="001206B0" w14:paraId="65F31DAC" w14:textId="77777777">
        <w:trPr>
          <w:trHeight w:val="340"/>
        </w:trPr>
        <w:tc>
          <w:tcPr>
            <w:tcW w:w="3685" w:type="dxa"/>
            <w:tcBorders>
              <w:top w:val="single" w:sz="2" w:space="0" w:color="000000"/>
              <w:left w:val="single" w:sz="2" w:space="0" w:color="000000"/>
              <w:bottom w:val="single" w:sz="2" w:space="0" w:color="000000"/>
              <w:right w:val="single" w:sz="2" w:space="0" w:color="000000"/>
            </w:tcBorders>
          </w:tcPr>
          <w:p w14:paraId="1FB2DE16" w14:textId="77777777" w:rsidR="001206B0" w:rsidRDefault="00000000">
            <w:pPr>
              <w:spacing w:after="0" w:line="259" w:lineRule="auto"/>
              <w:ind w:left="0" w:firstLine="0"/>
            </w:pPr>
            <w:r>
              <w:t xml:space="preserve">H280 </w:t>
            </w:r>
          </w:p>
        </w:tc>
        <w:tc>
          <w:tcPr>
            <w:tcW w:w="6803" w:type="dxa"/>
            <w:tcBorders>
              <w:top w:val="single" w:sz="2" w:space="0" w:color="000000"/>
              <w:left w:val="single" w:sz="2" w:space="0" w:color="000000"/>
              <w:bottom w:val="single" w:sz="2" w:space="0" w:color="000000"/>
              <w:right w:val="single" w:sz="2" w:space="0" w:color="000000"/>
            </w:tcBorders>
          </w:tcPr>
          <w:p w14:paraId="2BFEB85A" w14:textId="77777777" w:rsidR="001206B0" w:rsidRDefault="00000000">
            <w:pPr>
              <w:spacing w:after="0" w:line="259" w:lineRule="auto"/>
              <w:ind w:left="0" w:firstLine="0"/>
            </w:pPr>
            <w:r>
              <w:t xml:space="preserve">Bevat gas onder druk; kan ontploffen bij verwarming. </w:t>
            </w:r>
          </w:p>
        </w:tc>
      </w:tr>
      <w:tr w:rsidR="001206B0" w14:paraId="3120AEA8" w14:textId="77777777">
        <w:trPr>
          <w:trHeight w:val="340"/>
        </w:trPr>
        <w:tc>
          <w:tcPr>
            <w:tcW w:w="3685" w:type="dxa"/>
            <w:tcBorders>
              <w:top w:val="single" w:sz="2" w:space="0" w:color="000000"/>
              <w:left w:val="single" w:sz="2" w:space="0" w:color="000000"/>
              <w:bottom w:val="single" w:sz="2" w:space="0" w:color="000000"/>
              <w:right w:val="single" w:sz="2" w:space="0" w:color="000000"/>
            </w:tcBorders>
          </w:tcPr>
          <w:p w14:paraId="3AC64C8A" w14:textId="77777777" w:rsidR="001206B0" w:rsidRDefault="00000000">
            <w:pPr>
              <w:spacing w:after="0" w:line="259" w:lineRule="auto"/>
              <w:ind w:left="0" w:firstLine="0"/>
            </w:pPr>
            <w:r>
              <w:t>Press. Gas (</w:t>
            </w:r>
            <w:proofErr w:type="spellStart"/>
            <w:r>
              <w:t>Liq</w:t>
            </w:r>
            <w:proofErr w:type="spellEnd"/>
            <w:r>
              <w:t xml:space="preserve">.) </w:t>
            </w:r>
          </w:p>
        </w:tc>
        <w:tc>
          <w:tcPr>
            <w:tcW w:w="6803" w:type="dxa"/>
            <w:tcBorders>
              <w:top w:val="single" w:sz="2" w:space="0" w:color="000000"/>
              <w:left w:val="single" w:sz="2" w:space="0" w:color="000000"/>
              <w:bottom w:val="single" w:sz="2" w:space="0" w:color="000000"/>
              <w:right w:val="single" w:sz="2" w:space="0" w:color="000000"/>
            </w:tcBorders>
          </w:tcPr>
          <w:p w14:paraId="64732A0A" w14:textId="77777777" w:rsidR="001206B0" w:rsidRDefault="00000000">
            <w:pPr>
              <w:spacing w:after="0" w:line="259" w:lineRule="auto"/>
              <w:ind w:left="0" w:firstLine="0"/>
            </w:pPr>
            <w:r>
              <w:t xml:space="preserve">Gassen onder druk : Vloeibaar gas </w:t>
            </w:r>
          </w:p>
        </w:tc>
      </w:tr>
    </w:tbl>
    <w:p w14:paraId="4DD92185" w14:textId="77777777" w:rsidR="001206B0" w:rsidRDefault="00000000">
      <w:pPr>
        <w:spacing w:after="0" w:line="259" w:lineRule="auto"/>
        <w:ind w:left="0" w:firstLine="0"/>
      </w:pPr>
      <w:r>
        <w:t xml:space="preserve"> </w:t>
      </w:r>
    </w:p>
    <w:p w14:paraId="1DE7D7E4" w14:textId="77777777" w:rsidR="001206B0" w:rsidRDefault="00000000">
      <w:pPr>
        <w:ind w:left="3981" w:right="303" w:hanging="3968"/>
      </w:pPr>
      <w:r>
        <w:t xml:space="preserve">AFWIJZING VAN AANSPRAKELIJKHEID </w:t>
      </w:r>
      <w:r>
        <w:tab/>
        <w:t xml:space="preserve">: Voordat deze stof in een nieuw proces of experiment mag worden gebruikt, dient een zorgvuldige materiaal-comptabiliteits- en veiligheidsstudie te worden uitgevoerd. De gegevens hier in dit document vermeld worden correct geacht op de moment van de uitgave. </w:t>
      </w:r>
    </w:p>
    <w:p w14:paraId="625200DF" w14:textId="77777777" w:rsidR="001206B0" w:rsidRDefault="00000000">
      <w:pPr>
        <w:ind w:left="3978"/>
      </w:pPr>
      <w:r>
        <w:t xml:space="preserve">De uitgever aanvaardt echter geen enkele aansprakelijkheid voor schade in welke vorm dan ook ontstaan door het gebruik van gegevens uit dit blad. </w:t>
      </w:r>
    </w:p>
    <w:p w14:paraId="7EF849F1" w14:textId="77777777" w:rsidR="001206B0" w:rsidRDefault="00000000">
      <w:pPr>
        <w:spacing w:after="0" w:line="259" w:lineRule="auto"/>
        <w:ind w:left="0" w:right="22" w:firstLine="0"/>
        <w:jc w:val="right"/>
      </w:pPr>
      <w:r>
        <w:rPr>
          <w:b/>
        </w:rPr>
        <w:t>Einde van document</w:t>
      </w:r>
    </w:p>
    <w:sectPr w:rsidR="001206B0" w:rsidSect="004E0143">
      <w:headerReference w:type="even" r:id="rId13"/>
      <w:headerReference w:type="default" r:id="rId14"/>
      <w:footerReference w:type="even" r:id="rId15"/>
      <w:footerReference w:type="default" r:id="rId16"/>
      <w:headerReference w:type="first" r:id="rId17"/>
      <w:footerReference w:type="first" r:id="rId18"/>
      <w:pgSz w:w="11906" w:h="16838"/>
      <w:pgMar w:top="1820" w:right="697" w:bottom="1633" w:left="720" w:header="709" w:footer="731" w:gutter="0"/>
      <w:cols w:space="708"/>
      <w:docGrid w:linePitch="2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CE894" w14:textId="77777777" w:rsidR="00144088" w:rsidRDefault="00144088">
      <w:pPr>
        <w:spacing w:after="0" w:line="240" w:lineRule="auto"/>
      </w:pPr>
      <w:r>
        <w:separator/>
      </w:r>
    </w:p>
  </w:endnote>
  <w:endnote w:type="continuationSeparator" w:id="0">
    <w:p w14:paraId="15BC9080" w14:textId="77777777" w:rsidR="00144088" w:rsidRDefault="001440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F247A" w14:textId="77777777" w:rsidR="001206B0" w:rsidRDefault="00000000">
    <w:pPr>
      <w:spacing w:after="225" w:line="259" w:lineRule="auto"/>
      <w:ind w:left="0" w:firstLine="0"/>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1F3A125C" wp14:editId="11DF0328">
              <wp:simplePos x="0" y="0"/>
              <wp:positionH relativeFrom="page">
                <wp:posOffset>457200</wp:posOffset>
              </wp:positionH>
              <wp:positionV relativeFrom="page">
                <wp:posOffset>9881274</wp:posOffset>
              </wp:positionV>
              <wp:extent cx="6659881" cy="6350"/>
              <wp:effectExtent l="0" t="0" r="0" b="0"/>
              <wp:wrapSquare wrapText="bothSides"/>
              <wp:docPr id="52241" name="Group 52241"/>
              <wp:cNvGraphicFramePr/>
              <a:graphic xmlns:a="http://schemas.openxmlformats.org/drawingml/2006/main">
                <a:graphicData uri="http://schemas.microsoft.com/office/word/2010/wordprocessingGroup">
                  <wpg:wgp>
                    <wpg:cNvGrpSpPr/>
                    <wpg:grpSpPr>
                      <a:xfrm>
                        <a:off x="0" y="0"/>
                        <a:ext cx="6659881" cy="6350"/>
                        <a:chOff x="0" y="0"/>
                        <a:chExt cx="6659881" cy="6350"/>
                      </a:xfrm>
                    </wpg:grpSpPr>
                    <wps:wsp>
                      <wps:cNvPr id="52242" name="Shape 52242"/>
                      <wps:cNvSpPr/>
                      <wps:spPr>
                        <a:xfrm>
                          <a:off x="0" y="0"/>
                          <a:ext cx="6659881" cy="0"/>
                        </a:xfrm>
                        <a:custGeom>
                          <a:avLst/>
                          <a:gdLst/>
                          <a:ahLst/>
                          <a:cxnLst/>
                          <a:rect l="0" t="0" r="0" b="0"/>
                          <a:pathLst>
                            <a:path w="6659881">
                              <a:moveTo>
                                <a:pt x="0" y="0"/>
                              </a:moveTo>
                              <a:lnTo>
                                <a:pt x="6659881"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xmlns:w16cei="http://schemas.microsoft.com/office/word/2026/wordml/cei">
          <w:pict>
            <v:group id="Group 52241" style="width:524.4pt;height:0.5pt;position:absolute;mso-position-horizontal-relative:page;mso-position-horizontal:absolute;margin-left:36pt;mso-position-vertical-relative:page;margin-top:778.053pt;" coordsize="66598,63">
              <v:shape id="Shape 52242" style="position:absolute;width:66598;height:0;left:0;top:0;" coordsize="6659881,0" path="m0,0l6659881,0">
                <v:stroke weight="0.5pt" endcap="flat" joinstyle="miter" miterlimit="10" on="true" color="#000000"/>
                <v:fill on="false" color="#000000" opacity="0"/>
              </v:shape>
              <w10:wrap type="square"/>
            </v:group>
          </w:pict>
        </mc:Fallback>
      </mc:AlternateContent>
    </w:r>
    <w:r>
      <w:rPr>
        <w:sz w:val="2"/>
      </w:rPr>
      <w:t xml:space="preserve"> </w:t>
    </w:r>
    <w:r>
      <w:rPr>
        <w:sz w:val="2"/>
      </w:rPr>
      <w:tab/>
      <w:t xml:space="preserve"> </w:t>
    </w:r>
    <w:r>
      <w:rPr>
        <w:sz w:val="2"/>
      </w:rPr>
      <w:tab/>
      <w:t xml:space="preserve"> </w:t>
    </w:r>
  </w:p>
  <w:p w14:paraId="3A771C9C" w14:textId="77777777" w:rsidR="001206B0" w:rsidRDefault="00000000">
    <w:pPr>
      <w:tabs>
        <w:tab w:val="center" w:pos="5244"/>
        <w:tab w:val="right" w:pos="10488"/>
      </w:tabs>
      <w:spacing w:after="0" w:line="259" w:lineRule="auto"/>
      <w:ind w:left="0" w:firstLine="0"/>
    </w:pPr>
    <w:r>
      <w:rPr>
        <w:sz w:val="14"/>
      </w:rPr>
      <w:t xml:space="preserve">European </w:t>
    </w:r>
    <w:proofErr w:type="spellStart"/>
    <w:r>
      <w:rPr>
        <w:sz w:val="14"/>
      </w:rPr>
      <w:t>Filling</w:t>
    </w:r>
    <w:proofErr w:type="spellEnd"/>
    <w:r>
      <w:rPr>
        <w:sz w:val="14"/>
      </w:rPr>
      <w:t xml:space="preserve"> Site Schelle </w:t>
    </w:r>
    <w:r>
      <w:rPr>
        <w:sz w:val="14"/>
      </w:rPr>
      <w:tab/>
      <w:t xml:space="preserve">NL (Nederlands) </w:t>
    </w:r>
    <w:r>
      <w:rPr>
        <w:sz w:val="14"/>
      </w:rPr>
      <w:tab/>
    </w:r>
    <w:r>
      <w:fldChar w:fldCharType="begin"/>
    </w:r>
    <w:r>
      <w:instrText xml:space="preserve"> PAGE   \* MERGEFORMAT </w:instrText>
    </w:r>
    <w:r>
      <w:fldChar w:fldCharType="separate"/>
    </w:r>
    <w:r>
      <w:rPr>
        <w:sz w:val="14"/>
      </w:rPr>
      <w:t>1</w:t>
    </w:r>
    <w:r>
      <w:rPr>
        <w:sz w:val="14"/>
      </w:rPr>
      <w:fldChar w:fldCharType="end"/>
    </w:r>
    <w:r>
      <w:rPr>
        <w:sz w:val="14"/>
      </w:rPr>
      <w:t>/</w:t>
    </w:r>
    <w:fldSimple w:instr=" NUMPAGES   \* MERGEFORMAT ">
      <w:r w:rsidR="001206B0">
        <w:rPr>
          <w:sz w:val="14"/>
        </w:rPr>
        <w:t>12</w:t>
      </w:r>
    </w:fldSimple>
    <w:r>
      <w:rPr>
        <w:sz w:val="14"/>
      </w:rPr>
      <w:t xml:space="preserve"> </w:t>
    </w:r>
  </w:p>
  <w:p w14:paraId="06916F0E" w14:textId="77777777" w:rsidR="001206B0" w:rsidRDefault="00000000">
    <w:pPr>
      <w:spacing w:after="0" w:line="240" w:lineRule="auto"/>
      <w:ind w:left="0" w:right="6741" w:firstLine="0"/>
    </w:pPr>
    <w:r>
      <w:rPr>
        <w:sz w:val="14"/>
      </w:rPr>
      <w:t xml:space="preserve">Tolhuisstraat 46-48 2627 Schelle BELGIE - BELGIQUE, +32 (0)2 431 73 00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79CDD" w14:textId="13F90032" w:rsidR="001206B0" w:rsidRPr="000116D7" w:rsidRDefault="004E0143" w:rsidP="000116D7">
    <w:pPr>
      <w:pStyle w:val="Voettekst"/>
    </w:pPr>
    <w:r>
      <w:t>CO2 4U</w:t>
    </w:r>
    <w:r w:rsidR="000116D7">
      <w:ptab w:relativeTo="margin" w:alignment="center" w:leader="none"/>
    </w:r>
    <w:r w:rsidR="000116D7">
      <w:t>NL</w:t>
    </w:r>
    <w:r w:rsidR="000116D7">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6B273" w14:textId="77777777" w:rsidR="001206B0" w:rsidRDefault="00000000">
    <w:pPr>
      <w:spacing w:after="225" w:line="259" w:lineRule="auto"/>
      <w:ind w:left="0" w:firstLine="0"/>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14:anchorId="24412E9D" wp14:editId="73A60CFB">
              <wp:simplePos x="0" y="0"/>
              <wp:positionH relativeFrom="page">
                <wp:posOffset>457200</wp:posOffset>
              </wp:positionH>
              <wp:positionV relativeFrom="page">
                <wp:posOffset>9881274</wp:posOffset>
              </wp:positionV>
              <wp:extent cx="6659881" cy="6350"/>
              <wp:effectExtent l="0" t="0" r="0" b="0"/>
              <wp:wrapSquare wrapText="bothSides"/>
              <wp:docPr id="52141" name="Group 52141"/>
              <wp:cNvGraphicFramePr/>
              <a:graphic xmlns:a="http://schemas.openxmlformats.org/drawingml/2006/main">
                <a:graphicData uri="http://schemas.microsoft.com/office/word/2010/wordprocessingGroup">
                  <wpg:wgp>
                    <wpg:cNvGrpSpPr/>
                    <wpg:grpSpPr>
                      <a:xfrm>
                        <a:off x="0" y="0"/>
                        <a:ext cx="6659881" cy="6350"/>
                        <a:chOff x="0" y="0"/>
                        <a:chExt cx="6659881" cy="6350"/>
                      </a:xfrm>
                    </wpg:grpSpPr>
                    <wps:wsp>
                      <wps:cNvPr id="52142" name="Shape 52142"/>
                      <wps:cNvSpPr/>
                      <wps:spPr>
                        <a:xfrm>
                          <a:off x="0" y="0"/>
                          <a:ext cx="6659881" cy="0"/>
                        </a:xfrm>
                        <a:custGeom>
                          <a:avLst/>
                          <a:gdLst/>
                          <a:ahLst/>
                          <a:cxnLst/>
                          <a:rect l="0" t="0" r="0" b="0"/>
                          <a:pathLst>
                            <a:path w="6659881">
                              <a:moveTo>
                                <a:pt x="0" y="0"/>
                              </a:moveTo>
                              <a:lnTo>
                                <a:pt x="6659881"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xmlns:w16cei="http://schemas.microsoft.com/office/word/2026/wordml/cei">
          <w:pict>
            <v:group id="Group 52141" style="width:524.4pt;height:0.5pt;position:absolute;mso-position-horizontal-relative:page;mso-position-horizontal:absolute;margin-left:36pt;mso-position-vertical-relative:page;margin-top:778.053pt;" coordsize="66598,63">
              <v:shape id="Shape 52142" style="position:absolute;width:66598;height:0;left:0;top:0;" coordsize="6659881,0" path="m0,0l6659881,0">
                <v:stroke weight="0.5pt" endcap="flat" joinstyle="miter" miterlimit="10" on="true" color="#000000"/>
                <v:fill on="false" color="#000000" opacity="0"/>
              </v:shape>
              <w10:wrap type="square"/>
            </v:group>
          </w:pict>
        </mc:Fallback>
      </mc:AlternateContent>
    </w:r>
    <w:r>
      <w:rPr>
        <w:sz w:val="2"/>
      </w:rPr>
      <w:t xml:space="preserve"> </w:t>
    </w:r>
    <w:r>
      <w:rPr>
        <w:sz w:val="2"/>
      </w:rPr>
      <w:tab/>
      <w:t xml:space="preserve"> </w:t>
    </w:r>
    <w:r>
      <w:rPr>
        <w:sz w:val="2"/>
      </w:rPr>
      <w:tab/>
      <w:t xml:space="preserve"> </w:t>
    </w:r>
  </w:p>
  <w:p w14:paraId="7ED8A730" w14:textId="77777777" w:rsidR="001206B0" w:rsidRDefault="00000000">
    <w:pPr>
      <w:tabs>
        <w:tab w:val="center" w:pos="5244"/>
        <w:tab w:val="right" w:pos="10488"/>
      </w:tabs>
      <w:spacing w:after="0" w:line="259" w:lineRule="auto"/>
      <w:ind w:left="0" w:firstLine="0"/>
    </w:pPr>
    <w:r>
      <w:rPr>
        <w:sz w:val="14"/>
      </w:rPr>
      <w:t xml:space="preserve">European </w:t>
    </w:r>
    <w:proofErr w:type="spellStart"/>
    <w:r>
      <w:rPr>
        <w:sz w:val="14"/>
      </w:rPr>
      <w:t>Filling</w:t>
    </w:r>
    <w:proofErr w:type="spellEnd"/>
    <w:r>
      <w:rPr>
        <w:sz w:val="14"/>
      </w:rPr>
      <w:t xml:space="preserve"> Site Schelle </w:t>
    </w:r>
    <w:r>
      <w:rPr>
        <w:sz w:val="14"/>
      </w:rPr>
      <w:tab/>
      <w:t xml:space="preserve">NL (Nederlands) </w:t>
    </w:r>
    <w:r>
      <w:rPr>
        <w:sz w:val="14"/>
      </w:rPr>
      <w:tab/>
    </w:r>
    <w:r>
      <w:fldChar w:fldCharType="begin"/>
    </w:r>
    <w:r>
      <w:instrText xml:space="preserve"> PAGE   \* MERGEFORMAT </w:instrText>
    </w:r>
    <w:r>
      <w:fldChar w:fldCharType="separate"/>
    </w:r>
    <w:r>
      <w:rPr>
        <w:sz w:val="14"/>
      </w:rPr>
      <w:t>1</w:t>
    </w:r>
    <w:r>
      <w:rPr>
        <w:sz w:val="14"/>
      </w:rPr>
      <w:fldChar w:fldCharType="end"/>
    </w:r>
    <w:r>
      <w:rPr>
        <w:sz w:val="14"/>
      </w:rPr>
      <w:t>/</w:t>
    </w:r>
    <w:fldSimple w:instr=" NUMPAGES   \* MERGEFORMAT ">
      <w:r w:rsidR="001206B0">
        <w:rPr>
          <w:sz w:val="14"/>
        </w:rPr>
        <w:t>12</w:t>
      </w:r>
    </w:fldSimple>
    <w:r>
      <w:rPr>
        <w:sz w:val="14"/>
      </w:rPr>
      <w:t xml:space="preserve"> </w:t>
    </w:r>
  </w:p>
  <w:p w14:paraId="5892CC3B" w14:textId="77777777" w:rsidR="001206B0" w:rsidRDefault="00000000">
    <w:pPr>
      <w:spacing w:after="0" w:line="240" w:lineRule="auto"/>
      <w:ind w:left="0" w:right="6741" w:firstLine="0"/>
    </w:pPr>
    <w:r>
      <w:rPr>
        <w:sz w:val="14"/>
      </w:rPr>
      <w:t xml:space="preserve">Tolhuisstraat 46-48 2627 Schelle BELGIE - BELGIQUE, +32 (0)2 431 73 00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CACFD" w14:textId="77777777" w:rsidR="00144088" w:rsidRDefault="00144088">
      <w:pPr>
        <w:spacing w:after="0" w:line="240" w:lineRule="auto"/>
      </w:pPr>
      <w:r>
        <w:separator/>
      </w:r>
    </w:p>
  </w:footnote>
  <w:footnote w:type="continuationSeparator" w:id="0">
    <w:p w14:paraId="061ADCF0" w14:textId="77777777" w:rsidR="00144088" w:rsidRDefault="001440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CDF5B" w14:textId="77777777" w:rsidR="001206B0" w:rsidRDefault="00000000">
    <w:pPr>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3B1E7968" wp14:editId="1B2455B6">
              <wp:simplePos x="0" y="0"/>
              <wp:positionH relativeFrom="page">
                <wp:posOffset>457200</wp:posOffset>
              </wp:positionH>
              <wp:positionV relativeFrom="page">
                <wp:posOffset>450215</wp:posOffset>
              </wp:positionV>
              <wp:extent cx="6659881" cy="725106"/>
              <wp:effectExtent l="0" t="0" r="0" b="0"/>
              <wp:wrapSquare wrapText="bothSides"/>
              <wp:docPr id="52219" name="Group 52219"/>
              <wp:cNvGraphicFramePr/>
              <a:graphic xmlns:a="http://schemas.openxmlformats.org/drawingml/2006/main">
                <a:graphicData uri="http://schemas.microsoft.com/office/word/2010/wordprocessingGroup">
                  <wpg:wgp>
                    <wpg:cNvGrpSpPr/>
                    <wpg:grpSpPr>
                      <a:xfrm>
                        <a:off x="0" y="0"/>
                        <a:ext cx="6659881" cy="725106"/>
                        <a:chOff x="0" y="0"/>
                        <a:chExt cx="6659881" cy="725106"/>
                      </a:xfrm>
                    </wpg:grpSpPr>
                    <wps:wsp>
                      <wps:cNvPr id="52222" name="Rectangle 52222"/>
                      <wps:cNvSpPr/>
                      <wps:spPr>
                        <a:xfrm>
                          <a:off x="1871980" y="42654"/>
                          <a:ext cx="3288746" cy="254025"/>
                        </a:xfrm>
                        <a:prstGeom prst="rect">
                          <a:avLst/>
                        </a:prstGeom>
                        <a:ln>
                          <a:noFill/>
                        </a:ln>
                      </wps:spPr>
                      <wps:txbx>
                        <w:txbxContent>
                          <w:p w14:paraId="33C07C3A" w14:textId="77777777" w:rsidR="001206B0" w:rsidRDefault="00000000">
                            <w:pPr>
                              <w:spacing w:after="160" w:line="259" w:lineRule="auto"/>
                              <w:ind w:left="0" w:firstLine="0"/>
                            </w:pPr>
                            <w:r>
                              <w:rPr>
                                <w:b/>
                                <w:sz w:val="32"/>
                              </w:rPr>
                              <w:t>Veiligheidsinformatieblad</w:t>
                            </w:r>
                          </w:p>
                        </w:txbxContent>
                      </wps:txbx>
                      <wps:bodyPr horzOverflow="overflow" vert="horz" lIns="0" tIns="0" rIns="0" bIns="0" rtlCol="0">
                        <a:noAutofit/>
                      </wps:bodyPr>
                    </wps:wsp>
                    <wps:wsp>
                      <wps:cNvPr id="52223" name="Rectangle 52223"/>
                      <wps:cNvSpPr/>
                      <wps:spPr>
                        <a:xfrm>
                          <a:off x="4344721" y="42654"/>
                          <a:ext cx="75131" cy="254025"/>
                        </a:xfrm>
                        <a:prstGeom prst="rect">
                          <a:avLst/>
                        </a:prstGeom>
                        <a:ln>
                          <a:noFill/>
                        </a:ln>
                      </wps:spPr>
                      <wps:txbx>
                        <w:txbxContent>
                          <w:p w14:paraId="6343BBCF" w14:textId="77777777" w:rsidR="001206B0" w:rsidRDefault="00000000">
                            <w:pPr>
                              <w:spacing w:after="160" w:line="259" w:lineRule="auto"/>
                              <w:ind w:left="0" w:firstLine="0"/>
                            </w:pPr>
                            <w:r>
                              <w:rPr>
                                <w:b/>
                                <w:sz w:val="32"/>
                              </w:rPr>
                              <w:t xml:space="preserve"> </w:t>
                            </w:r>
                          </w:p>
                        </w:txbxContent>
                      </wps:txbx>
                      <wps:bodyPr horzOverflow="overflow" vert="horz" lIns="0" tIns="0" rIns="0" bIns="0" rtlCol="0">
                        <a:noAutofit/>
                      </wps:bodyPr>
                    </wps:wsp>
                    <wps:wsp>
                      <wps:cNvPr id="52224" name="Rectangle 52224"/>
                      <wps:cNvSpPr/>
                      <wps:spPr>
                        <a:xfrm>
                          <a:off x="1871980" y="301849"/>
                          <a:ext cx="1374657" cy="190519"/>
                        </a:xfrm>
                        <a:prstGeom prst="rect">
                          <a:avLst/>
                        </a:prstGeom>
                        <a:ln>
                          <a:noFill/>
                        </a:ln>
                      </wps:spPr>
                      <wps:txbx>
                        <w:txbxContent>
                          <w:p w14:paraId="7800F181" w14:textId="77777777" w:rsidR="001206B0" w:rsidRDefault="00000000">
                            <w:pPr>
                              <w:spacing w:after="160" w:line="259" w:lineRule="auto"/>
                              <w:ind w:left="0" w:firstLine="0"/>
                            </w:pPr>
                            <w:r>
                              <w:rPr>
                                <w:sz w:val="24"/>
                              </w:rPr>
                              <w:t>Koolstofdioxide</w:t>
                            </w:r>
                          </w:p>
                        </w:txbxContent>
                      </wps:txbx>
                      <wps:bodyPr horzOverflow="overflow" vert="horz" lIns="0" tIns="0" rIns="0" bIns="0" rtlCol="0">
                        <a:noAutofit/>
                      </wps:bodyPr>
                    </wps:wsp>
                    <wps:wsp>
                      <wps:cNvPr id="52225" name="Rectangle 52225"/>
                      <wps:cNvSpPr/>
                      <wps:spPr>
                        <a:xfrm>
                          <a:off x="2905557" y="301849"/>
                          <a:ext cx="56348" cy="190519"/>
                        </a:xfrm>
                        <a:prstGeom prst="rect">
                          <a:avLst/>
                        </a:prstGeom>
                        <a:ln>
                          <a:noFill/>
                        </a:ln>
                      </wps:spPr>
                      <wps:txbx>
                        <w:txbxContent>
                          <w:p w14:paraId="78116638" w14:textId="77777777" w:rsidR="001206B0" w:rsidRDefault="00000000">
                            <w:pPr>
                              <w:spacing w:after="160" w:line="259" w:lineRule="auto"/>
                              <w:ind w:left="0" w:firstLine="0"/>
                            </w:pPr>
                            <w:r>
                              <w:rPr>
                                <w:sz w:val="24"/>
                              </w:rPr>
                              <w:t xml:space="preserve"> </w:t>
                            </w:r>
                          </w:p>
                        </w:txbxContent>
                      </wps:txbx>
                      <wps:bodyPr horzOverflow="overflow" vert="horz" lIns="0" tIns="0" rIns="0" bIns="0" rtlCol="0">
                        <a:noAutofit/>
                      </wps:bodyPr>
                    </wps:wsp>
                    <wps:wsp>
                      <wps:cNvPr id="52228" name="Rectangle 52228"/>
                      <wps:cNvSpPr/>
                      <wps:spPr>
                        <a:xfrm>
                          <a:off x="1693545" y="582978"/>
                          <a:ext cx="32870" cy="111136"/>
                        </a:xfrm>
                        <a:prstGeom prst="rect">
                          <a:avLst/>
                        </a:prstGeom>
                        <a:ln>
                          <a:noFill/>
                        </a:ln>
                      </wps:spPr>
                      <wps:txbx>
                        <w:txbxContent>
                          <w:p w14:paraId="54912F3B" w14:textId="77777777" w:rsidR="001206B0" w:rsidRDefault="00000000">
                            <w:pPr>
                              <w:spacing w:after="160" w:line="259" w:lineRule="auto"/>
                              <w:ind w:left="0" w:firstLine="0"/>
                            </w:pPr>
                            <w:r>
                              <w:rPr>
                                <w:sz w:val="14"/>
                              </w:rPr>
                              <w:t xml:space="preserve"> </w:t>
                            </w:r>
                          </w:p>
                        </w:txbxContent>
                      </wps:txbx>
                      <wps:bodyPr horzOverflow="overflow" vert="horz" lIns="0" tIns="0" rIns="0" bIns="0" rtlCol="0">
                        <a:noAutofit/>
                      </wps:bodyPr>
                    </wps:wsp>
                    <wps:wsp>
                      <wps:cNvPr id="52226" name="Rectangle 52226"/>
                      <wps:cNvSpPr/>
                      <wps:spPr>
                        <a:xfrm>
                          <a:off x="1871980" y="499958"/>
                          <a:ext cx="5008165" cy="111136"/>
                        </a:xfrm>
                        <a:prstGeom prst="rect">
                          <a:avLst/>
                        </a:prstGeom>
                        <a:ln>
                          <a:noFill/>
                        </a:ln>
                      </wps:spPr>
                      <wps:txbx>
                        <w:txbxContent>
                          <w:p w14:paraId="53D8019B" w14:textId="77777777" w:rsidR="001206B0" w:rsidRDefault="00000000">
                            <w:pPr>
                              <w:spacing w:after="160" w:line="259" w:lineRule="auto"/>
                              <w:ind w:left="0" w:firstLine="0"/>
                            </w:pPr>
                            <w:r>
                              <w:rPr>
                                <w:sz w:val="14"/>
                              </w:rPr>
                              <w:t>volgens de REACH-verordening (EC) 1907/2006 zoals gewijzigd bij Verordening (EU) 2020/878</w:t>
                            </w:r>
                          </w:p>
                        </w:txbxContent>
                      </wps:txbx>
                      <wps:bodyPr horzOverflow="overflow" vert="horz" lIns="0" tIns="0" rIns="0" bIns="0" rtlCol="0">
                        <a:noAutofit/>
                      </wps:bodyPr>
                    </wps:wsp>
                    <wps:wsp>
                      <wps:cNvPr id="52227" name="Rectangle 52227"/>
                      <wps:cNvSpPr/>
                      <wps:spPr>
                        <a:xfrm>
                          <a:off x="5637517" y="499958"/>
                          <a:ext cx="32870" cy="111136"/>
                        </a:xfrm>
                        <a:prstGeom prst="rect">
                          <a:avLst/>
                        </a:prstGeom>
                        <a:ln>
                          <a:noFill/>
                        </a:ln>
                      </wps:spPr>
                      <wps:txbx>
                        <w:txbxContent>
                          <w:p w14:paraId="5F6FE57B" w14:textId="77777777" w:rsidR="001206B0" w:rsidRDefault="00000000">
                            <w:pPr>
                              <w:spacing w:after="160" w:line="259" w:lineRule="auto"/>
                              <w:ind w:left="0" w:firstLine="0"/>
                            </w:pPr>
                            <w:r>
                              <w:rPr>
                                <w:sz w:val="14"/>
                              </w:rPr>
                              <w:t xml:space="preserve"> </w:t>
                            </w:r>
                          </w:p>
                        </w:txbxContent>
                      </wps:txbx>
                      <wps:bodyPr horzOverflow="overflow" vert="horz" lIns="0" tIns="0" rIns="0" bIns="0" rtlCol="0">
                        <a:noAutofit/>
                      </wps:bodyPr>
                    </wps:wsp>
                    <wps:wsp>
                      <wps:cNvPr id="52229" name="Rectangle 52229"/>
                      <wps:cNvSpPr/>
                      <wps:spPr>
                        <a:xfrm>
                          <a:off x="1871980" y="602180"/>
                          <a:ext cx="1899241" cy="111136"/>
                        </a:xfrm>
                        <a:prstGeom prst="rect">
                          <a:avLst/>
                        </a:prstGeom>
                        <a:ln>
                          <a:noFill/>
                        </a:ln>
                      </wps:spPr>
                      <wps:txbx>
                        <w:txbxContent>
                          <w:p w14:paraId="0507C295" w14:textId="77777777" w:rsidR="001206B0" w:rsidRDefault="00000000">
                            <w:pPr>
                              <w:spacing w:after="160" w:line="259" w:lineRule="auto"/>
                              <w:ind w:left="0" w:firstLine="0"/>
                            </w:pPr>
                            <w:r>
                              <w:rPr>
                                <w:sz w:val="14"/>
                              </w:rPr>
                              <w:t>SDS Reference Number: EIGA018A</w:t>
                            </w:r>
                          </w:p>
                        </w:txbxContent>
                      </wps:txbx>
                      <wps:bodyPr horzOverflow="overflow" vert="horz" lIns="0" tIns="0" rIns="0" bIns="0" rtlCol="0">
                        <a:noAutofit/>
                      </wps:bodyPr>
                    </wps:wsp>
                    <wps:wsp>
                      <wps:cNvPr id="52230" name="Rectangle 52230"/>
                      <wps:cNvSpPr/>
                      <wps:spPr>
                        <a:xfrm>
                          <a:off x="3299981" y="602180"/>
                          <a:ext cx="32870" cy="111136"/>
                        </a:xfrm>
                        <a:prstGeom prst="rect">
                          <a:avLst/>
                        </a:prstGeom>
                        <a:ln>
                          <a:noFill/>
                        </a:ln>
                      </wps:spPr>
                      <wps:txbx>
                        <w:txbxContent>
                          <w:p w14:paraId="143ED43C" w14:textId="77777777" w:rsidR="001206B0" w:rsidRDefault="00000000">
                            <w:pPr>
                              <w:spacing w:after="160" w:line="259" w:lineRule="auto"/>
                              <w:ind w:left="0" w:firstLine="0"/>
                            </w:pPr>
                            <w:r>
                              <w:rPr>
                                <w:sz w:val="14"/>
                              </w:rPr>
                              <w:t xml:space="preserve"> </w:t>
                            </w:r>
                          </w:p>
                        </w:txbxContent>
                      </wps:txbx>
                      <wps:bodyPr horzOverflow="overflow" vert="horz" lIns="0" tIns="0" rIns="0" bIns="0" rtlCol="0">
                        <a:noAutofit/>
                      </wps:bodyPr>
                    </wps:wsp>
                    <wps:wsp>
                      <wps:cNvPr id="52220" name="Shape 52220"/>
                      <wps:cNvSpPr/>
                      <wps:spPr>
                        <a:xfrm>
                          <a:off x="0" y="725106"/>
                          <a:ext cx="6659881" cy="0"/>
                        </a:xfrm>
                        <a:custGeom>
                          <a:avLst/>
                          <a:gdLst/>
                          <a:ahLst/>
                          <a:cxnLst/>
                          <a:rect l="0" t="0" r="0" b="0"/>
                          <a:pathLst>
                            <a:path w="6659881">
                              <a:moveTo>
                                <a:pt x="0" y="0"/>
                              </a:moveTo>
                              <a:lnTo>
                                <a:pt x="6659881"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52221" name="Picture 52221"/>
                        <pic:cNvPicPr/>
                      </pic:nvPicPr>
                      <pic:blipFill>
                        <a:blip r:embed="rId1"/>
                        <a:stretch>
                          <a:fillRect/>
                        </a:stretch>
                      </pic:blipFill>
                      <pic:spPr>
                        <a:xfrm>
                          <a:off x="0" y="0"/>
                          <a:ext cx="1693985" cy="647700"/>
                        </a:xfrm>
                        <a:prstGeom prst="rect">
                          <a:avLst/>
                        </a:prstGeom>
                      </pic:spPr>
                    </pic:pic>
                  </wpg:wgp>
                </a:graphicData>
              </a:graphic>
            </wp:anchor>
          </w:drawing>
        </mc:Choice>
        <mc:Fallback>
          <w:pict>
            <v:group w14:anchorId="3B1E7968" id="Group 52219" o:spid="_x0000_s1037" style="position:absolute;margin-left:36pt;margin-top:35.45pt;width:524.4pt;height:57.1pt;z-index:251658240;mso-position-horizontal-relative:page;mso-position-vertical-relative:page" coordsize="66598,72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">
              <v:rect id="Rectangle 52222" o:spid="_x0000_s1038" style="position:absolute;left:18719;top:426;width:32888;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" filled="f" stroked="f">
                <v:textbox inset="0,0,0,0">
                  <w:txbxContent>
                    <w:p w14:paraId="33C07C3A" w14:textId="77777777" w:rsidR="001206B0" w:rsidRDefault="00000000">
                      <w:pPr>
                        <w:spacing w:after="160" w:line="259" w:lineRule="auto"/>
                        <w:ind w:left="0" w:firstLine="0"/>
                      </w:pPr>
                      <w:r>
                        <w:rPr>
                          <w:b/>
                          <w:sz w:val="32"/>
                        </w:rPr>
                        <w:t>Veiligheidsinformatieblad</w:t>
                      </w:r>
                    </w:p>
                  </w:txbxContent>
                </v:textbox>
              </v:rect>
              <v:rect id="Rectangle 52223" o:spid="_x0000_s1039" style="position:absolute;left:43447;top:426;width:751;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" filled="f" stroked="f">
                <v:textbox inset="0,0,0,0">
                  <w:txbxContent>
                    <w:p w14:paraId="6343BBCF" w14:textId="77777777" w:rsidR="001206B0" w:rsidRDefault="00000000">
                      <w:pPr>
                        <w:spacing w:after="160" w:line="259" w:lineRule="auto"/>
                        <w:ind w:left="0" w:firstLine="0"/>
                      </w:pPr>
                      <w:r>
                        <w:rPr>
                          <w:b/>
                          <w:sz w:val="32"/>
                        </w:rPr>
                        <w:t xml:space="preserve"> </w:t>
                      </w:r>
                    </w:p>
                  </w:txbxContent>
                </v:textbox>
              </v:rect>
              <v:rect id="Rectangle 52224" o:spid="_x0000_s1040" style="position:absolute;left:18719;top:3018;width:13747;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" filled="f" stroked="f">
                <v:textbox inset="0,0,0,0">
                  <w:txbxContent>
                    <w:p w14:paraId="7800F181" w14:textId="77777777" w:rsidR="001206B0" w:rsidRDefault="00000000">
                      <w:pPr>
                        <w:spacing w:after="160" w:line="259" w:lineRule="auto"/>
                        <w:ind w:left="0" w:firstLine="0"/>
                      </w:pPr>
                      <w:r>
                        <w:rPr>
                          <w:sz w:val="24"/>
                        </w:rPr>
                        <w:t>Koolstofdioxide</w:t>
                      </w:r>
                    </w:p>
                  </w:txbxContent>
                </v:textbox>
              </v:rect>
              <v:rect id="Rectangle 52225" o:spid="_x0000_s1041" style="position:absolute;left:29055;top:3018;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" filled="f" stroked="f">
                <v:textbox inset="0,0,0,0">
                  <w:txbxContent>
                    <w:p w14:paraId="78116638" w14:textId="77777777" w:rsidR="001206B0" w:rsidRDefault="00000000">
                      <w:pPr>
                        <w:spacing w:after="160" w:line="259" w:lineRule="auto"/>
                        <w:ind w:left="0" w:firstLine="0"/>
                      </w:pPr>
                      <w:r>
                        <w:rPr>
                          <w:sz w:val="24"/>
                        </w:rPr>
                        <w:t xml:space="preserve"> </w:t>
                      </w:r>
                    </w:p>
                  </w:txbxContent>
                </v:textbox>
              </v:rect>
              <v:rect id="Rectangle 52228" o:spid="_x0000_s1042" style="position:absolute;left:16935;top:5829;width:329;height:1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" filled="f" stroked="f">
                <v:textbox inset="0,0,0,0">
                  <w:txbxContent>
                    <w:p w14:paraId="54912F3B" w14:textId="77777777" w:rsidR="001206B0" w:rsidRDefault="00000000">
                      <w:pPr>
                        <w:spacing w:after="160" w:line="259" w:lineRule="auto"/>
                        <w:ind w:left="0" w:firstLine="0"/>
                      </w:pPr>
                      <w:r>
                        <w:rPr>
                          <w:sz w:val="14"/>
                        </w:rPr>
                        <w:t xml:space="preserve"> </w:t>
                      </w:r>
                    </w:p>
                  </w:txbxContent>
                </v:textbox>
              </v:rect>
              <v:rect id="Rectangle 52226" o:spid="_x0000_s1043" style="position:absolute;left:18719;top:4999;width:50082;height:1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" filled="f" stroked="f">
                <v:textbox inset="0,0,0,0">
                  <w:txbxContent>
                    <w:p w14:paraId="53D8019B" w14:textId="77777777" w:rsidR="001206B0" w:rsidRDefault="00000000">
                      <w:pPr>
                        <w:spacing w:after="160" w:line="259" w:lineRule="auto"/>
                        <w:ind w:left="0" w:firstLine="0"/>
                      </w:pPr>
                      <w:r>
                        <w:rPr>
                          <w:sz w:val="14"/>
                        </w:rPr>
                        <w:t>volgens de REACH-verordening (EC) 1907/2006 zoals gewijzigd bij Verordening (EU) 2020/878</w:t>
                      </w:r>
                    </w:p>
                  </w:txbxContent>
                </v:textbox>
              </v:rect>
              <v:rect id="Rectangle 52227" o:spid="_x0000_s1044" style="position:absolute;left:56375;top:4999;width:328;height:1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" filled="f" stroked="f">
                <v:textbox inset="0,0,0,0">
                  <w:txbxContent>
                    <w:p w14:paraId="5F6FE57B" w14:textId="77777777" w:rsidR="001206B0" w:rsidRDefault="00000000">
                      <w:pPr>
                        <w:spacing w:after="160" w:line="259" w:lineRule="auto"/>
                        <w:ind w:left="0" w:firstLine="0"/>
                      </w:pPr>
                      <w:r>
                        <w:rPr>
                          <w:sz w:val="14"/>
                        </w:rPr>
                        <w:t xml:space="preserve"> </w:t>
                      </w:r>
                    </w:p>
                  </w:txbxContent>
                </v:textbox>
              </v:rect>
              <v:rect id="Rectangle 52229" o:spid="_x0000_s1045" style="position:absolute;left:18719;top:6021;width:18993;height:1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" filled="f" stroked="f">
                <v:textbox inset="0,0,0,0">
                  <w:txbxContent>
                    <w:p w14:paraId="0507C295" w14:textId="77777777" w:rsidR="001206B0" w:rsidRDefault="00000000">
                      <w:pPr>
                        <w:spacing w:after="160" w:line="259" w:lineRule="auto"/>
                        <w:ind w:left="0" w:firstLine="0"/>
                      </w:pPr>
                      <w:r>
                        <w:rPr>
                          <w:sz w:val="14"/>
                        </w:rPr>
                        <w:t>SDS Reference Number: EIGA018A</w:t>
                      </w:r>
                    </w:p>
                  </w:txbxContent>
                </v:textbox>
              </v:rect>
              <v:rect id="Rectangle 52230" o:spid="_x0000_s1046" style="position:absolute;left:32999;top:6021;width:329;height:1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" filled="f" stroked="f">
                <v:textbox inset="0,0,0,0">
                  <w:txbxContent>
                    <w:p w14:paraId="143ED43C" w14:textId="77777777" w:rsidR="001206B0" w:rsidRDefault="00000000">
                      <w:pPr>
                        <w:spacing w:after="160" w:line="259" w:lineRule="auto"/>
                        <w:ind w:left="0" w:firstLine="0"/>
                      </w:pPr>
                      <w:r>
                        <w:rPr>
                          <w:sz w:val="14"/>
                        </w:rPr>
                        <w:t xml:space="preserve"> </w:t>
                      </w:r>
                    </w:p>
                  </w:txbxContent>
                </v:textbox>
              </v:rect>
              <v:shape id="Shape 52220" o:spid="_x0000_s1047" style="position:absolute;top:7251;width:66598;height:0;visibility:visible;mso-wrap-style:square;v-text-anchor:top" coordsize="66598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" path="m,l6659881,e" filled="f" strokeweight=".5pt">
                <v:stroke miterlimit="83231f" joinstyle="miter"/>
                <v:path arrowok="t" textboxrect="0,0,6659881,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2221" o:spid="_x0000_s1048" type="#_x0000_t75" style="position:absolute;width:16939;height:6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">
                <v:imagedata r:id="rId2" o:title=""/>
              </v:shape>
              <w10:wrap type="square" anchorx="page" anchory="page"/>
            </v:group>
          </w:pict>
        </mc:Fallback>
      </mc:AlternateContent>
    </w:r>
    <w:r>
      <w:rPr>
        <w:sz w:val="2"/>
      </w:rPr>
      <w:t xml:space="preserve"> </w:t>
    </w:r>
    <w:r>
      <w:rPr>
        <w:sz w:val="2"/>
      </w:rP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2D7E2" w14:textId="2DA22757" w:rsidR="001206B0" w:rsidRDefault="004E0143">
    <w:pPr>
      <w:spacing w:after="0" w:line="259" w:lineRule="auto"/>
      <w:ind w:left="0" w:firstLine="0"/>
    </w:pPr>
    <w:r>
      <w:rPr>
        <w:noProof/>
        <w:sz w:val="22"/>
      </w:rPr>
      <mc:AlternateContent>
        <mc:Choice Requires="wpg">
          <w:drawing>
            <wp:anchor distT="0" distB="0" distL="114300" distR="114300" simplePos="0" relativeHeight="251666432" behindDoc="0" locked="0" layoutInCell="1" allowOverlap="1" wp14:anchorId="0844630C" wp14:editId="6CA017EE">
              <wp:simplePos x="0" y="0"/>
              <wp:positionH relativeFrom="page">
                <wp:posOffset>601980</wp:posOffset>
              </wp:positionH>
              <wp:positionV relativeFrom="page">
                <wp:posOffset>684995</wp:posOffset>
              </wp:positionV>
              <wp:extent cx="1394940" cy="260045"/>
              <wp:effectExtent l="0" t="0" r="0" b="0"/>
              <wp:wrapSquare wrapText="bothSides"/>
              <wp:docPr id="57047" name="Group 57047"/>
              <wp:cNvGraphicFramePr/>
              <a:graphic xmlns:a="http://schemas.openxmlformats.org/drawingml/2006/main">
                <a:graphicData uri="http://schemas.microsoft.com/office/word/2010/wordprocessingGroup">
                  <wpg:wgp>
                    <wpg:cNvGrpSpPr/>
                    <wpg:grpSpPr>
                      <a:xfrm>
                        <a:off x="0" y="0"/>
                        <a:ext cx="1394940" cy="260045"/>
                        <a:chOff x="0" y="0"/>
                        <a:chExt cx="1394940" cy="260045"/>
                      </a:xfrm>
                    </wpg:grpSpPr>
                    <wps:wsp>
                      <wps:cNvPr id="57048" name="Shape 57048"/>
                      <wps:cNvSpPr/>
                      <wps:spPr>
                        <a:xfrm>
                          <a:off x="1174951" y="2295"/>
                          <a:ext cx="219989" cy="257543"/>
                        </a:xfrm>
                        <a:custGeom>
                          <a:avLst/>
                          <a:gdLst/>
                          <a:ahLst/>
                          <a:cxnLst/>
                          <a:rect l="0" t="0" r="0" b="0"/>
                          <a:pathLst>
                            <a:path w="219989" h="257543">
                              <a:moveTo>
                                <a:pt x="42926" y="0"/>
                              </a:moveTo>
                              <a:cubicBezTo>
                                <a:pt x="66624" y="0"/>
                                <a:pt x="85852" y="19215"/>
                                <a:pt x="85852" y="42926"/>
                              </a:cubicBezTo>
                              <a:lnTo>
                                <a:pt x="85852" y="147549"/>
                              </a:lnTo>
                              <a:cubicBezTo>
                                <a:pt x="85852" y="160884"/>
                                <a:pt x="96660" y="171691"/>
                                <a:pt x="109995" y="171691"/>
                              </a:cubicBezTo>
                              <a:cubicBezTo>
                                <a:pt x="123330" y="171691"/>
                                <a:pt x="134137" y="160884"/>
                                <a:pt x="134137" y="147549"/>
                              </a:cubicBezTo>
                              <a:lnTo>
                                <a:pt x="134137" y="42926"/>
                              </a:lnTo>
                              <a:cubicBezTo>
                                <a:pt x="134137" y="19215"/>
                                <a:pt x="153365" y="0"/>
                                <a:pt x="177063" y="0"/>
                              </a:cubicBezTo>
                              <a:cubicBezTo>
                                <a:pt x="200762" y="0"/>
                                <a:pt x="219989" y="19215"/>
                                <a:pt x="219989" y="42926"/>
                              </a:cubicBezTo>
                              <a:lnTo>
                                <a:pt x="219989" y="147549"/>
                              </a:lnTo>
                              <a:cubicBezTo>
                                <a:pt x="219989" y="208305"/>
                                <a:pt x="170739" y="257543"/>
                                <a:pt x="109995" y="257543"/>
                              </a:cubicBezTo>
                              <a:cubicBezTo>
                                <a:pt x="49238" y="257543"/>
                                <a:pt x="0" y="208305"/>
                                <a:pt x="0" y="147549"/>
                              </a:cubicBezTo>
                              <a:lnTo>
                                <a:pt x="0" y="42926"/>
                              </a:lnTo>
                              <a:cubicBezTo>
                                <a:pt x="0" y="19215"/>
                                <a:pt x="19215" y="0"/>
                                <a:pt x="42926" y="0"/>
                              </a:cubicBezTo>
                              <a:close/>
                            </a:path>
                          </a:pathLst>
                        </a:custGeom>
                        <a:solidFill>
                          <a:srgbClr val="E74F31"/>
                        </a:solidFill>
                        <a:ln w="0" cap="flat">
                          <a:noFill/>
                          <a:miter lim="127000"/>
                        </a:ln>
                        <a:effectLst/>
                      </wps:spPr>
                      <wps:bodyPr/>
                    </wps:wsp>
                    <wps:wsp>
                      <wps:cNvPr id="57055" name="Shape 57055"/>
                      <wps:cNvSpPr/>
                      <wps:spPr>
                        <a:xfrm>
                          <a:off x="0" y="0"/>
                          <a:ext cx="256616" cy="260045"/>
                        </a:xfrm>
                        <a:custGeom>
                          <a:avLst/>
                          <a:gdLst/>
                          <a:ahLst/>
                          <a:cxnLst/>
                          <a:rect l="0" t="0" r="0" b="0"/>
                          <a:pathLst>
                            <a:path w="256616" h="260045">
                              <a:moveTo>
                                <a:pt x="125616" y="2769"/>
                              </a:moveTo>
                              <a:cubicBezTo>
                                <a:pt x="169304" y="0"/>
                                <a:pt x="208674" y="19025"/>
                                <a:pt x="233921" y="50025"/>
                              </a:cubicBezTo>
                              <a:cubicBezTo>
                                <a:pt x="256553" y="77826"/>
                                <a:pt x="236538" y="119469"/>
                                <a:pt x="200685" y="119469"/>
                              </a:cubicBezTo>
                              <a:lnTo>
                                <a:pt x="198603" y="119469"/>
                              </a:lnTo>
                              <a:cubicBezTo>
                                <a:pt x="186030" y="119469"/>
                                <a:pt x="174117" y="113906"/>
                                <a:pt x="166002" y="104305"/>
                              </a:cubicBezTo>
                              <a:cubicBezTo>
                                <a:pt x="158331" y="95199"/>
                                <a:pt x="146850" y="89421"/>
                                <a:pt x="134023" y="89421"/>
                              </a:cubicBezTo>
                              <a:cubicBezTo>
                                <a:pt x="109334" y="89421"/>
                                <a:pt x="89637" y="110795"/>
                                <a:pt x="92431" y="136042"/>
                              </a:cubicBezTo>
                              <a:cubicBezTo>
                                <a:pt x="94526" y="155054"/>
                                <a:pt x="109792" y="170497"/>
                                <a:pt x="128791" y="172809"/>
                              </a:cubicBezTo>
                              <a:cubicBezTo>
                                <a:pt x="143574" y="174600"/>
                                <a:pt x="157074" y="168669"/>
                                <a:pt x="165786" y="158509"/>
                              </a:cubicBezTo>
                              <a:cubicBezTo>
                                <a:pt x="173952" y="148996"/>
                                <a:pt x="185534" y="143078"/>
                                <a:pt x="198069" y="143078"/>
                              </a:cubicBezTo>
                              <a:lnTo>
                                <a:pt x="200698" y="143078"/>
                              </a:lnTo>
                              <a:cubicBezTo>
                                <a:pt x="236296" y="143078"/>
                                <a:pt x="256616" y="184404"/>
                                <a:pt x="234264" y="212103"/>
                              </a:cubicBezTo>
                              <a:cubicBezTo>
                                <a:pt x="210668" y="241338"/>
                                <a:pt x="174523" y="260045"/>
                                <a:pt x="134023" y="260045"/>
                              </a:cubicBezTo>
                              <a:cubicBezTo>
                                <a:pt x="59639" y="260045"/>
                                <a:pt x="0" y="196990"/>
                                <a:pt x="5613" y="121412"/>
                              </a:cubicBezTo>
                              <a:cubicBezTo>
                                <a:pt x="10338" y="57874"/>
                                <a:pt x="62014" y="6807"/>
                                <a:pt x="125616" y="2769"/>
                              </a:cubicBezTo>
                              <a:close/>
                            </a:path>
                          </a:pathLst>
                        </a:custGeom>
                        <a:solidFill>
                          <a:srgbClr val="E74F31"/>
                        </a:solidFill>
                        <a:ln w="0" cap="flat">
                          <a:noFill/>
                          <a:miter lim="127000"/>
                        </a:ln>
                        <a:effectLst/>
                      </wps:spPr>
                      <wps:bodyPr/>
                    </wps:wsp>
                    <wps:wsp>
                      <wps:cNvPr id="57049" name="Shape 57049"/>
                      <wps:cNvSpPr/>
                      <wps:spPr>
                        <a:xfrm>
                          <a:off x="741682" y="89403"/>
                          <a:ext cx="168046" cy="84023"/>
                        </a:xfrm>
                        <a:custGeom>
                          <a:avLst/>
                          <a:gdLst/>
                          <a:ahLst/>
                          <a:cxnLst/>
                          <a:rect l="0" t="0" r="0" b="0"/>
                          <a:pathLst>
                            <a:path w="168046" h="84023">
                              <a:moveTo>
                                <a:pt x="42012" y="0"/>
                              </a:moveTo>
                              <a:lnTo>
                                <a:pt x="126035" y="0"/>
                              </a:lnTo>
                              <a:cubicBezTo>
                                <a:pt x="149238" y="0"/>
                                <a:pt x="168046" y="18809"/>
                                <a:pt x="168046" y="42012"/>
                              </a:cubicBezTo>
                              <a:cubicBezTo>
                                <a:pt x="168046" y="65214"/>
                                <a:pt x="149238" y="84023"/>
                                <a:pt x="126035" y="84023"/>
                              </a:cubicBezTo>
                              <a:lnTo>
                                <a:pt x="42012" y="84023"/>
                              </a:lnTo>
                              <a:cubicBezTo>
                                <a:pt x="18809" y="84023"/>
                                <a:pt x="0" y="65214"/>
                                <a:pt x="0" y="42012"/>
                              </a:cubicBezTo>
                              <a:cubicBezTo>
                                <a:pt x="0" y="18809"/>
                                <a:pt x="18809" y="0"/>
                                <a:pt x="42012" y="0"/>
                              </a:cubicBezTo>
                              <a:close/>
                            </a:path>
                          </a:pathLst>
                        </a:custGeom>
                        <a:solidFill>
                          <a:srgbClr val="E74F31"/>
                        </a:solidFill>
                        <a:ln w="0" cap="flat">
                          <a:noFill/>
                          <a:miter lim="127000"/>
                        </a:ln>
                        <a:effectLst/>
                      </wps:spPr>
                      <wps:bodyPr/>
                    </wps:wsp>
                    <wps:wsp>
                      <wps:cNvPr id="57050" name="Shape 57050"/>
                      <wps:cNvSpPr/>
                      <wps:spPr>
                        <a:xfrm>
                          <a:off x="926535" y="9794"/>
                          <a:ext cx="107512" cy="222178"/>
                        </a:xfrm>
                        <a:custGeom>
                          <a:avLst/>
                          <a:gdLst/>
                          <a:ahLst/>
                          <a:cxnLst/>
                          <a:rect l="0" t="0" r="0" b="0"/>
                          <a:pathLst>
                            <a:path w="107512" h="222178">
                              <a:moveTo>
                                <a:pt x="107512" y="0"/>
                              </a:moveTo>
                              <a:lnTo>
                                <a:pt x="107512" y="125792"/>
                              </a:lnTo>
                              <a:lnTo>
                                <a:pt x="96850" y="142537"/>
                              </a:lnTo>
                              <a:lnTo>
                                <a:pt x="107512" y="142537"/>
                              </a:lnTo>
                              <a:lnTo>
                                <a:pt x="107512" y="222178"/>
                              </a:lnTo>
                              <a:lnTo>
                                <a:pt x="49848" y="222178"/>
                              </a:lnTo>
                              <a:cubicBezTo>
                                <a:pt x="22314" y="222178"/>
                                <a:pt x="0" y="199839"/>
                                <a:pt x="64" y="172305"/>
                              </a:cubicBezTo>
                              <a:cubicBezTo>
                                <a:pt x="76" y="162857"/>
                                <a:pt x="2781" y="153624"/>
                                <a:pt x="7849" y="145648"/>
                              </a:cubicBezTo>
                              <a:lnTo>
                                <a:pt x="90297" y="16134"/>
                              </a:lnTo>
                              <a:lnTo>
                                <a:pt x="107512" y="0"/>
                              </a:lnTo>
                              <a:close/>
                            </a:path>
                          </a:pathLst>
                        </a:custGeom>
                        <a:solidFill>
                          <a:srgbClr val="E74F31"/>
                        </a:solidFill>
                        <a:ln w="0" cap="flat">
                          <a:noFill/>
                          <a:miter lim="127000"/>
                        </a:ln>
                        <a:effectLst/>
                      </wps:spPr>
                      <wps:bodyPr/>
                    </wps:wsp>
                    <wps:wsp>
                      <wps:cNvPr id="57051" name="Shape 57051"/>
                      <wps:cNvSpPr/>
                      <wps:spPr>
                        <a:xfrm>
                          <a:off x="1034047" y="2864"/>
                          <a:ext cx="125876" cy="256400"/>
                        </a:xfrm>
                        <a:custGeom>
                          <a:avLst/>
                          <a:gdLst/>
                          <a:ahLst/>
                          <a:cxnLst/>
                          <a:rect l="0" t="0" r="0" b="0"/>
                          <a:pathLst>
                            <a:path w="125876" h="256400">
                              <a:moveTo>
                                <a:pt x="24784" y="0"/>
                              </a:moveTo>
                              <a:lnTo>
                                <a:pt x="44990" y="0"/>
                              </a:lnTo>
                              <a:cubicBezTo>
                                <a:pt x="72498" y="0"/>
                                <a:pt x="94786" y="22301"/>
                                <a:pt x="94786" y="49797"/>
                              </a:cubicBezTo>
                              <a:lnTo>
                                <a:pt x="94786" y="149555"/>
                              </a:lnTo>
                              <a:cubicBezTo>
                                <a:pt x="112617" y="153937"/>
                                <a:pt x="125876" y="169901"/>
                                <a:pt x="125876" y="189078"/>
                              </a:cubicBezTo>
                              <a:cubicBezTo>
                                <a:pt x="125876" y="209080"/>
                                <a:pt x="111474" y="225641"/>
                                <a:pt x="92488" y="229133"/>
                              </a:cubicBezTo>
                              <a:cubicBezTo>
                                <a:pt x="86874" y="244983"/>
                                <a:pt x="71914" y="256400"/>
                                <a:pt x="54159" y="256400"/>
                              </a:cubicBezTo>
                              <a:cubicBezTo>
                                <a:pt x="36379" y="256400"/>
                                <a:pt x="21419" y="244958"/>
                                <a:pt x="15818" y="229108"/>
                              </a:cubicBezTo>
                              <a:lnTo>
                                <a:pt x="0" y="229108"/>
                              </a:lnTo>
                              <a:lnTo>
                                <a:pt x="0" y="149466"/>
                              </a:lnTo>
                              <a:lnTo>
                                <a:pt x="10662" y="149466"/>
                              </a:lnTo>
                              <a:lnTo>
                                <a:pt x="10662" y="115976"/>
                              </a:lnTo>
                              <a:lnTo>
                                <a:pt x="0" y="132722"/>
                              </a:lnTo>
                              <a:lnTo>
                                <a:pt x="0" y="6930"/>
                              </a:lnTo>
                              <a:lnTo>
                                <a:pt x="832" y="6150"/>
                              </a:lnTo>
                              <a:cubicBezTo>
                                <a:pt x="8061" y="2178"/>
                                <a:pt x="16275" y="0"/>
                                <a:pt x="24784" y="0"/>
                              </a:cubicBezTo>
                              <a:close/>
                            </a:path>
                          </a:pathLst>
                        </a:custGeom>
                        <a:solidFill>
                          <a:srgbClr val="E74F31"/>
                        </a:solidFill>
                        <a:ln w="0" cap="flat">
                          <a:noFill/>
                          <a:miter lim="127000"/>
                        </a:ln>
                        <a:effectLst/>
                      </wps:spPr>
                      <wps:bodyPr/>
                    </wps:wsp>
                    <wps:wsp>
                      <wps:cNvPr id="57052" name="Shape 57052"/>
                      <wps:cNvSpPr/>
                      <wps:spPr>
                        <a:xfrm>
                          <a:off x="520493" y="2291"/>
                          <a:ext cx="204089" cy="257543"/>
                        </a:xfrm>
                        <a:custGeom>
                          <a:avLst/>
                          <a:gdLst/>
                          <a:ahLst/>
                          <a:cxnLst/>
                          <a:rect l="0" t="0" r="0" b="0"/>
                          <a:pathLst>
                            <a:path w="204089" h="257543">
                              <a:moveTo>
                                <a:pt x="102248" y="0"/>
                              </a:moveTo>
                              <a:cubicBezTo>
                                <a:pt x="158153" y="0"/>
                                <a:pt x="203467" y="45326"/>
                                <a:pt x="203467" y="101219"/>
                              </a:cubicBezTo>
                              <a:lnTo>
                                <a:pt x="203467" y="101270"/>
                              </a:lnTo>
                              <a:cubicBezTo>
                                <a:pt x="203467" y="129159"/>
                                <a:pt x="178905" y="154419"/>
                                <a:pt x="157213" y="172720"/>
                              </a:cubicBezTo>
                              <a:cubicBezTo>
                                <a:pt x="158648" y="172580"/>
                                <a:pt x="160096" y="172504"/>
                                <a:pt x="161569" y="172504"/>
                              </a:cubicBezTo>
                              <a:cubicBezTo>
                                <a:pt x="185052" y="172504"/>
                                <a:pt x="204089" y="191541"/>
                                <a:pt x="204089" y="215024"/>
                              </a:cubicBezTo>
                              <a:cubicBezTo>
                                <a:pt x="204089" y="238265"/>
                                <a:pt x="185433" y="257124"/>
                                <a:pt x="162281" y="257505"/>
                              </a:cubicBezTo>
                              <a:cubicBezTo>
                                <a:pt x="162281" y="257518"/>
                                <a:pt x="162293" y="257543"/>
                                <a:pt x="162293" y="257543"/>
                              </a:cubicBezTo>
                              <a:lnTo>
                                <a:pt x="54483" y="257543"/>
                              </a:lnTo>
                              <a:cubicBezTo>
                                <a:pt x="32042" y="257543"/>
                                <a:pt x="13932" y="238950"/>
                                <a:pt x="14757" y="216306"/>
                              </a:cubicBezTo>
                              <a:cubicBezTo>
                                <a:pt x="15164" y="204953"/>
                                <a:pt x="20726" y="194399"/>
                                <a:pt x="29324" y="186969"/>
                              </a:cubicBezTo>
                              <a:lnTo>
                                <a:pt x="111163" y="116408"/>
                              </a:lnTo>
                              <a:cubicBezTo>
                                <a:pt x="111188" y="116408"/>
                                <a:pt x="111201" y="116421"/>
                                <a:pt x="111227" y="116421"/>
                              </a:cubicBezTo>
                              <a:lnTo>
                                <a:pt x="111201" y="116383"/>
                              </a:lnTo>
                              <a:cubicBezTo>
                                <a:pt x="114452" y="113259"/>
                                <a:pt x="119431" y="105346"/>
                                <a:pt x="119431" y="98768"/>
                              </a:cubicBezTo>
                              <a:cubicBezTo>
                                <a:pt x="119431" y="89116"/>
                                <a:pt x="111455" y="81623"/>
                                <a:pt x="101727" y="81623"/>
                              </a:cubicBezTo>
                              <a:cubicBezTo>
                                <a:pt x="93586" y="81610"/>
                                <a:pt x="87706" y="84734"/>
                                <a:pt x="83972" y="90703"/>
                              </a:cubicBezTo>
                              <a:lnTo>
                                <a:pt x="83947" y="90729"/>
                              </a:lnTo>
                              <a:cubicBezTo>
                                <a:pt x="82880" y="92443"/>
                                <a:pt x="82004" y="94386"/>
                                <a:pt x="81280" y="96545"/>
                              </a:cubicBezTo>
                              <a:cubicBezTo>
                                <a:pt x="80963" y="97904"/>
                                <a:pt x="80607" y="99225"/>
                                <a:pt x="80201" y="100521"/>
                              </a:cubicBezTo>
                              <a:cubicBezTo>
                                <a:pt x="80188" y="100559"/>
                                <a:pt x="80188" y="100584"/>
                                <a:pt x="80175" y="100622"/>
                              </a:cubicBezTo>
                              <a:lnTo>
                                <a:pt x="80162" y="100622"/>
                              </a:lnTo>
                              <a:cubicBezTo>
                                <a:pt x="74282" y="119126"/>
                                <a:pt x="59042" y="130632"/>
                                <a:pt x="39065" y="126898"/>
                              </a:cubicBezTo>
                              <a:lnTo>
                                <a:pt x="36855" y="126479"/>
                              </a:lnTo>
                              <a:cubicBezTo>
                                <a:pt x="14643" y="122339"/>
                                <a:pt x="0" y="100965"/>
                                <a:pt x="4153" y="78765"/>
                              </a:cubicBezTo>
                              <a:cubicBezTo>
                                <a:pt x="6032" y="62293"/>
                                <a:pt x="17793" y="45479"/>
                                <a:pt x="17831" y="45466"/>
                              </a:cubicBezTo>
                              <a:cubicBezTo>
                                <a:pt x="35941" y="18085"/>
                                <a:pt x="66967" y="0"/>
                                <a:pt x="102248" y="0"/>
                              </a:cubicBezTo>
                              <a:close/>
                            </a:path>
                          </a:pathLst>
                        </a:custGeom>
                        <a:solidFill>
                          <a:srgbClr val="E74F31"/>
                        </a:solidFill>
                        <a:ln w="0" cap="flat">
                          <a:noFill/>
                          <a:miter lim="127000"/>
                        </a:ln>
                        <a:effectLst/>
                      </wps:spPr>
                      <wps:bodyPr/>
                    </wps:wsp>
                    <wps:wsp>
                      <wps:cNvPr id="57053" name="Shape 57053"/>
                      <wps:cNvSpPr/>
                      <wps:spPr>
                        <a:xfrm>
                          <a:off x="258280" y="2291"/>
                          <a:ext cx="125438" cy="257543"/>
                        </a:xfrm>
                        <a:custGeom>
                          <a:avLst/>
                          <a:gdLst/>
                          <a:ahLst/>
                          <a:cxnLst/>
                          <a:rect l="0" t="0" r="0" b="0"/>
                          <a:pathLst>
                            <a:path w="125438" h="257543">
                              <a:moveTo>
                                <a:pt x="125438" y="0"/>
                              </a:moveTo>
                              <a:lnTo>
                                <a:pt x="125438" y="87109"/>
                              </a:lnTo>
                              <a:cubicBezTo>
                                <a:pt x="102133" y="87109"/>
                                <a:pt x="83249" y="106007"/>
                                <a:pt x="83249" y="129299"/>
                              </a:cubicBezTo>
                              <a:cubicBezTo>
                                <a:pt x="83249" y="152603"/>
                                <a:pt x="102133" y="171488"/>
                                <a:pt x="125438" y="171488"/>
                              </a:cubicBezTo>
                              <a:lnTo>
                                <a:pt x="125438" y="257543"/>
                              </a:lnTo>
                              <a:cubicBezTo>
                                <a:pt x="56159" y="257543"/>
                                <a:pt x="0" y="199898"/>
                                <a:pt x="0" y="128778"/>
                              </a:cubicBezTo>
                              <a:cubicBezTo>
                                <a:pt x="0" y="57658"/>
                                <a:pt x="56159" y="0"/>
                                <a:pt x="125438" y="0"/>
                              </a:cubicBezTo>
                              <a:close/>
                            </a:path>
                          </a:pathLst>
                        </a:custGeom>
                        <a:solidFill>
                          <a:srgbClr val="E74F31"/>
                        </a:solidFill>
                        <a:ln w="0" cap="flat">
                          <a:noFill/>
                          <a:miter lim="127000"/>
                        </a:ln>
                        <a:effectLst/>
                      </wps:spPr>
                      <wps:bodyPr/>
                    </wps:wsp>
                    <wps:wsp>
                      <wps:cNvPr id="57054" name="Shape 57054"/>
                      <wps:cNvSpPr/>
                      <wps:spPr>
                        <a:xfrm>
                          <a:off x="383718" y="2291"/>
                          <a:ext cx="125438" cy="257543"/>
                        </a:xfrm>
                        <a:custGeom>
                          <a:avLst/>
                          <a:gdLst/>
                          <a:ahLst/>
                          <a:cxnLst/>
                          <a:rect l="0" t="0" r="0" b="0"/>
                          <a:pathLst>
                            <a:path w="125438" h="257543">
                              <a:moveTo>
                                <a:pt x="0" y="0"/>
                              </a:moveTo>
                              <a:cubicBezTo>
                                <a:pt x="69279" y="0"/>
                                <a:pt x="125438" y="57658"/>
                                <a:pt x="125438" y="128778"/>
                              </a:cubicBezTo>
                              <a:cubicBezTo>
                                <a:pt x="125438" y="199898"/>
                                <a:pt x="69279" y="257543"/>
                                <a:pt x="0" y="257543"/>
                              </a:cubicBezTo>
                              <a:lnTo>
                                <a:pt x="0" y="171488"/>
                              </a:lnTo>
                              <a:cubicBezTo>
                                <a:pt x="23304" y="171488"/>
                                <a:pt x="42189" y="152603"/>
                                <a:pt x="42189" y="129299"/>
                              </a:cubicBezTo>
                              <a:cubicBezTo>
                                <a:pt x="42189" y="106007"/>
                                <a:pt x="23304" y="87109"/>
                                <a:pt x="0" y="87109"/>
                              </a:cubicBezTo>
                              <a:lnTo>
                                <a:pt x="0" y="0"/>
                              </a:lnTo>
                              <a:close/>
                            </a:path>
                          </a:pathLst>
                        </a:custGeom>
                        <a:solidFill>
                          <a:srgbClr val="E74F31"/>
                        </a:solidFill>
                        <a:ln w="0" cap="flat">
                          <a:noFill/>
                          <a:miter lim="127000"/>
                        </a:ln>
                        <a:effectLst/>
                      </wps:spPr>
                      <wps:bodyPr/>
                    </wps:wsp>
                  </wpg:wgp>
                </a:graphicData>
              </a:graphic>
            </wp:anchor>
          </w:drawing>
        </mc:Choice>
        <mc:Fallback>
          <w:pict>
            <v:group w14:anchorId="325C8ED9" id="Group 57047" o:spid="_x0000_s1026" style="position:absolute;margin-left:47.4pt;margin-top:53.95pt;width:109.85pt;height:20.5pt;z-index:251666432;mso-position-horizontal-relative:page;mso-position-vertical-relative:page" coordsize="13949,2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">
              <v:shape id="Shape 57048" o:spid="_x0000_s1027" style="position:absolute;left:11749;top:22;width:2200;height:2576;visibility:visible;mso-wrap-style:square;v-text-anchor:top" coordsize="219989,257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" path="m42926,c66624,,85852,19215,85852,42926r,104623c85852,160884,96660,171691,109995,171691v13335,,24142,-10807,24142,-24142l134137,42926c134137,19215,153365,,177063,v23699,,42926,19215,42926,42926l219989,147549v,60756,-49250,109994,-109994,109994c49238,257543,,208305,,147549l,42926c,19215,19215,,42926,xe" fillcolor="#e74f31" stroked="f" strokeweight="0">
                <v:stroke miterlimit="83231f" joinstyle="miter"/>
                <v:path arrowok="t" textboxrect="0,0,219989,257543"/>
              </v:shape>
              <v:shape id="Shape 57055" o:spid="_x0000_s1028" style="position:absolute;width:2566;height:2600;visibility:visible;mso-wrap-style:square;v-text-anchor:top" coordsize="256616,2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" path="m125616,2769c169304,,208674,19025,233921,50025v22632,27801,2617,69444,-33236,69444l198603,119469v-12573,,-24486,-5563,-32601,-15164c158331,95199,146850,89421,134023,89421v-24689,,-44386,21374,-41592,46621c94526,155054,109792,170497,128791,172809v14783,1791,28283,-4140,36995,-14300c173952,148996,185534,143078,198069,143078r2629,c236296,143078,256616,184404,234264,212103v-23596,29235,-59741,47942,-100241,47942c59639,260045,,196990,5613,121412,10338,57874,62014,6807,125616,2769xe" fillcolor="#e74f31" stroked="f" strokeweight="0">
                <v:stroke miterlimit="83231f" joinstyle="miter"/>
                <v:path arrowok="t" textboxrect="0,0,256616,260045"/>
              </v:shape>
              <v:shape id="Shape 57049" o:spid="_x0000_s1029" style="position:absolute;left:7416;top:894;width:1681;height:840;visibility:visible;mso-wrap-style:square;v-text-anchor:top" coordsize="168046,840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" path="m42012,r84023,c149238,,168046,18809,168046,42012v,23202,-18808,42011,-42011,42011l42012,84023c18809,84023,,65214,,42012,,18809,18809,,42012,xe" fillcolor="#e74f31" stroked="f" strokeweight="0">
                <v:stroke miterlimit="83231f" joinstyle="miter"/>
                <v:path arrowok="t" textboxrect="0,0,168046,84023"/>
              </v:shape>
              <v:shape id="Shape 57050" o:spid="_x0000_s1030" style="position:absolute;left:9265;top:97;width:1075;height:2222;visibility:visible;mso-wrap-style:square;v-text-anchor:top" coordsize="107512,222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" path="m107512,r,125792l96850,142537r10662,l107512,222178r-57664,c22314,222178,,199839,64,172305v12,-9448,2717,-18681,7785,-26657l90297,16134,107512,xe" fillcolor="#e74f31" stroked="f" strokeweight="0">
                <v:stroke miterlimit="83231f" joinstyle="miter"/>
                <v:path arrowok="t" textboxrect="0,0,107512,222178"/>
              </v:shape>
              <v:shape id="Shape 57051" o:spid="_x0000_s1031" style="position:absolute;left:10340;top:28;width:1259;height:2564;visibility:visible;mso-wrap-style:square;v-text-anchor:top" coordsize="125876,256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" path="m24784,l44990,c72498,,94786,22301,94786,49797r,99758c112617,153937,125876,169901,125876,189078v,20002,-14402,36563,-33388,40055c86874,244983,71914,256400,54159,256400v-17780,,-32740,-11442,-38341,-27292l,229108,,149466r10662,l10662,115976,,132722,,6930,832,6150c8061,2178,16275,,24784,xe" fillcolor="#e74f31" stroked="f" strokeweight="0">
                <v:stroke miterlimit="83231f" joinstyle="miter"/>
                <v:path arrowok="t" textboxrect="0,0,125876,256400"/>
              </v:shape>
              <v:shape id="Shape 57052" o:spid="_x0000_s1032" style="position:absolute;left:5204;top:22;width:2041;height:2576;visibility:visible;mso-wrap-style:square;v-text-anchor:top" coordsize="204089,257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" path="m102248,v55905,,101219,45326,101219,101219l203467,101270v,27889,-24562,53149,-46254,71450c158648,172580,160096,172504,161569,172504v23483,,42520,19037,42520,42520c204089,238265,185433,257124,162281,257505v,13,12,38,12,38l54483,257543v-22441,,-40551,-18593,-39726,-41237c15164,204953,20726,194399,29324,186969r81839,-70561c111188,116408,111201,116421,111227,116421r-26,-38c114452,113259,119431,105346,119431,98768v,-9652,-7976,-17145,-17704,-17145c93586,81610,87706,84734,83972,90703r-25,26c82880,92443,82004,94386,81280,96545v-317,1359,-673,2680,-1079,3976c80188,100559,80188,100584,80175,100622r-13,c74282,119126,59042,130632,39065,126898r-2210,-419c14643,122339,,100965,4153,78765,6032,62293,17793,45479,17831,45466,35941,18085,66967,,102248,xe" fillcolor="#e74f31" stroked="f" strokeweight="0">
                <v:stroke miterlimit="83231f" joinstyle="miter"/>
                <v:path arrowok="t" textboxrect="0,0,204089,257543"/>
              </v:shape>
              <v:shape id="Shape 57053" o:spid="_x0000_s1033" style="position:absolute;left:2582;top:22;width:1255;height:2576;visibility:visible;mso-wrap-style:square;v-text-anchor:top" coordsize="125438,257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" path="m125438,r,87109c102133,87109,83249,106007,83249,129299v,23304,18884,42189,42189,42189l125438,257543c56159,257543,,199898,,128778,,57658,56159,,125438,xe" fillcolor="#e74f31" stroked="f" strokeweight="0">
                <v:stroke miterlimit="83231f" joinstyle="miter"/>
                <v:path arrowok="t" textboxrect="0,0,125438,257543"/>
              </v:shape>
              <v:shape id="Shape 57054" o:spid="_x0000_s1034" style="position:absolute;left:3837;top:22;width:1254;height:2576;visibility:visible;mso-wrap-style:square;v-text-anchor:top" coordsize="125438,257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" path="m,c69279,,125438,57658,125438,128778,125438,199898,69279,257543,,257543l,171488v23304,,42189,-18885,42189,-42189c42189,106007,23304,87109,,87109l,xe" fillcolor="#e74f31" stroked="f" strokeweight="0">
                <v:stroke miterlimit="83231f" joinstyle="miter"/>
                <v:path arrowok="t" textboxrect="0,0,125438,257543"/>
              </v:shape>
              <w10:wrap type="square" anchorx="page" anchory="page"/>
            </v:group>
          </w:pict>
        </mc:Fallback>
      </mc:AlternateContent>
    </w:r>
    <w:r w:rsidR="000116D7">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5BF8F32B" wp14:editId="6F22216E">
              <wp:simplePos x="0" y="0"/>
              <wp:positionH relativeFrom="page">
                <wp:posOffset>457200</wp:posOffset>
              </wp:positionH>
              <wp:positionV relativeFrom="page">
                <wp:posOffset>492234</wp:posOffset>
              </wp:positionV>
              <wp:extent cx="6880145" cy="682452"/>
              <wp:effectExtent l="0" t="0" r="0" b="22860"/>
              <wp:wrapSquare wrapText="bothSides"/>
              <wp:docPr id="52169" name="Group 52169"/>
              <wp:cNvGraphicFramePr/>
              <a:graphic xmlns:a="http://schemas.openxmlformats.org/drawingml/2006/main">
                <a:graphicData uri="http://schemas.microsoft.com/office/word/2010/wordprocessingGroup">
                  <wpg:wgp>
                    <wpg:cNvGrpSpPr/>
                    <wpg:grpSpPr>
                      <a:xfrm>
                        <a:off x="0" y="0"/>
                        <a:ext cx="6880145" cy="682452"/>
                        <a:chOff x="0" y="42654"/>
                        <a:chExt cx="6880145" cy="682452"/>
                      </a:xfrm>
                    </wpg:grpSpPr>
                    <wps:wsp>
                      <wps:cNvPr id="52172" name="Rectangle 52172"/>
                      <wps:cNvSpPr/>
                      <wps:spPr>
                        <a:xfrm>
                          <a:off x="1871980" y="42654"/>
                          <a:ext cx="3288746" cy="254025"/>
                        </a:xfrm>
                        <a:prstGeom prst="rect">
                          <a:avLst/>
                        </a:prstGeom>
                        <a:ln>
                          <a:noFill/>
                        </a:ln>
                      </wps:spPr>
                      <wps:txbx>
                        <w:txbxContent>
                          <w:p w14:paraId="200299FD" w14:textId="77777777" w:rsidR="001206B0" w:rsidRDefault="00000000">
                            <w:pPr>
                              <w:spacing w:after="160" w:line="259" w:lineRule="auto"/>
                              <w:ind w:left="0" w:firstLine="0"/>
                            </w:pPr>
                            <w:r>
                              <w:rPr>
                                <w:b/>
                                <w:sz w:val="32"/>
                              </w:rPr>
                              <w:t>Veiligheidsinformatieblad</w:t>
                            </w:r>
                          </w:p>
                        </w:txbxContent>
                      </wps:txbx>
                      <wps:bodyPr horzOverflow="overflow" vert="horz" lIns="0" tIns="0" rIns="0" bIns="0" rtlCol="0">
                        <a:noAutofit/>
                      </wps:bodyPr>
                    </wps:wsp>
                    <wps:wsp>
                      <wps:cNvPr id="52173" name="Rectangle 52173"/>
                      <wps:cNvSpPr/>
                      <wps:spPr>
                        <a:xfrm>
                          <a:off x="4344721" y="42654"/>
                          <a:ext cx="75131" cy="254025"/>
                        </a:xfrm>
                        <a:prstGeom prst="rect">
                          <a:avLst/>
                        </a:prstGeom>
                        <a:ln>
                          <a:noFill/>
                        </a:ln>
                      </wps:spPr>
                      <wps:txbx>
                        <w:txbxContent>
                          <w:p w14:paraId="375B08A4" w14:textId="77777777" w:rsidR="001206B0" w:rsidRDefault="00000000">
                            <w:pPr>
                              <w:spacing w:after="160" w:line="259" w:lineRule="auto"/>
                              <w:ind w:left="0" w:firstLine="0"/>
                            </w:pPr>
                            <w:r>
                              <w:rPr>
                                <w:b/>
                                <w:sz w:val="32"/>
                              </w:rPr>
                              <w:t xml:space="preserve"> </w:t>
                            </w:r>
                          </w:p>
                        </w:txbxContent>
                      </wps:txbx>
                      <wps:bodyPr horzOverflow="overflow" vert="horz" lIns="0" tIns="0" rIns="0" bIns="0" rtlCol="0">
                        <a:noAutofit/>
                      </wps:bodyPr>
                    </wps:wsp>
                    <wps:wsp>
                      <wps:cNvPr id="52174" name="Rectangle 52174"/>
                      <wps:cNvSpPr/>
                      <wps:spPr>
                        <a:xfrm>
                          <a:off x="1871980" y="301849"/>
                          <a:ext cx="1374657" cy="190519"/>
                        </a:xfrm>
                        <a:prstGeom prst="rect">
                          <a:avLst/>
                        </a:prstGeom>
                        <a:ln>
                          <a:noFill/>
                        </a:ln>
                      </wps:spPr>
                      <wps:txbx>
                        <w:txbxContent>
                          <w:p w14:paraId="28E5DFD0" w14:textId="77777777" w:rsidR="001206B0" w:rsidRDefault="00000000">
                            <w:pPr>
                              <w:spacing w:after="160" w:line="259" w:lineRule="auto"/>
                              <w:ind w:left="0" w:firstLine="0"/>
                            </w:pPr>
                            <w:r>
                              <w:rPr>
                                <w:sz w:val="24"/>
                              </w:rPr>
                              <w:t>Koolstofdioxide</w:t>
                            </w:r>
                          </w:p>
                        </w:txbxContent>
                      </wps:txbx>
                      <wps:bodyPr horzOverflow="overflow" vert="horz" lIns="0" tIns="0" rIns="0" bIns="0" rtlCol="0">
                        <a:noAutofit/>
                      </wps:bodyPr>
                    </wps:wsp>
                    <wps:wsp>
                      <wps:cNvPr id="52175" name="Rectangle 52175"/>
                      <wps:cNvSpPr/>
                      <wps:spPr>
                        <a:xfrm>
                          <a:off x="2905557" y="301849"/>
                          <a:ext cx="56348" cy="190519"/>
                        </a:xfrm>
                        <a:prstGeom prst="rect">
                          <a:avLst/>
                        </a:prstGeom>
                        <a:ln>
                          <a:noFill/>
                        </a:ln>
                      </wps:spPr>
                      <wps:txbx>
                        <w:txbxContent>
                          <w:p w14:paraId="33482800" w14:textId="77777777" w:rsidR="001206B0" w:rsidRDefault="00000000">
                            <w:pPr>
                              <w:spacing w:after="160" w:line="259" w:lineRule="auto"/>
                              <w:ind w:left="0" w:firstLine="0"/>
                            </w:pPr>
                            <w:r>
                              <w:rPr>
                                <w:sz w:val="24"/>
                              </w:rPr>
                              <w:t xml:space="preserve"> </w:t>
                            </w:r>
                          </w:p>
                        </w:txbxContent>
                      </wps:txbx>
                      <wps:bodyPr horzOverflow="overflow" vert="horz" lIns="0" tIns="0" rIns="0" bIns="0" rtlCol="0">
                        <a:noAutofit/>
                      </wps:bodyPr>
                    </wps:wsp>
                    <wps:wsp>
                      <wps:cNvPr id="52178" name="Rectangle 52178"/>
                      <wps:cNvSpPr/>
                      <wps:spPr>
                        <a:xfrm>
                          <a:off x="1693545" y="582978"/>
                          <a:ext cx="32870" cy="111136"/>
                        </a:xfrm>
                        <a:prstGeom prst="rect">
                          <a:avLst/>
                        </a:prstGeom>
                        <a:ln>
                          <a:noFill/>
                        </a:ln>
                      </wps:spPr>
                      <wps:txbx>
                        <w:txbxContent>
                          <w:p w14:paraId="364BFD27" w14:textId="77777777" w:rsidR="001206B0" w:rsidRDefault="00000000">
                            <w:pPr>
                              <w:spacing w:after="160" w:line="259" w:lineRule="auto"/>
                              <w:ind w:left="0" w:firstLine="0"/>
                            </w:pPr>
                            <w:r>
                              <w:rPr>
                                <w:sz w:val="14"/>
                              </w:rPr>
                              <w:t xml:space="preserve"> </w:t>
                            </w:r>
                          </w:p>
                        </w:txbxContent>
                      </wps:txbx>
                      <wps:bodyPr horzOverflow="overflow" vert="horz" lIns="0" tIns="0" rIns="0" bIns="0" rtlCol="0">
                        <a:noAutofit/>
                      </wps:bodyPr>
                    </wps:wsp>
                    <wps:wsp>
                      <wps:cNvPr id="52176" name="Rectangle 52176"/>
                      <wps:cNvSpPr/>
                      <wps:spPr>
                        <a:xfrm>
                          <a:off x="1871980" y="499958"/>
                          <a:ext cx="5008165" cy="111136"/>
                        </a:xfrm>
                        <a:prstGeom prst="rect">
                          <a:avLst/>
                        </a:prstGeom>
                        <a:ln>
                          <a:noFill/>
                        </a:ln>
                      </wps:spPr>
                      <wps:txbx>
                        <w:txbxContent>
                          <w:p w14:paraId="3343C998" w14:textId="77777777" w:rsidR="001206B0" w:rsidRDefault="00000000">
                            <w:pPr>
                              <w:spacing w:after="160" w:line="259" w:lineRule="auto"/>
                              <w:ind w:left="0" w:firstLine="0"/>
                            </w:pPr>
                            <w:r>
                              <w:rPr>
                                <w:sz w:val="14"/>
                              </w:rPr>
                              <w:t>volgens de REACH-verordening (EC) 1907/2006 zoals gewijzigd bij Verordening (EU) 2020/878</w:t>
                            </w:r>
                          </w:p>
                        </w:txbxContent>
                      </wps:txbx>
                      <wps:bodyPr horzOverflow="overflow" vert="horz" lIns="0" tIns="0" rIns="0" bIns="0" rtlCol="0">
                        <a:noAutofit/>
                      </wps:bodyPr>
                    </wps:wsp>
                    <wps:wsp>
                      <wps:cNvPr id="52177" name="Rectangle 52177"/>
                      <wps:cNvSpPr/>
                      <wps:spPr>
                        <a:xfrm>
                          <a:off x="5637517" y="499958"/>
                          <a:ext cx="32870" cy="111136"/>
                        </a:xfrm>
                        <a:prstGeom prst="rect">
                          <a:avLst/>
                        </a:prstGeom>
                        <a:ln>
                          <a:noFill/>
                        </a:ln>
                      </wps:spPr>
                      <wps:txbx>
                        <w:txbxContent>
                          <w:p w14:paraId="001A8671" w14:textId="77777777" w:rsidR="001206B0" w:rsidRDefault="00000000">
                            <w:pPr>
                              <w:spacing w:after="160" w:line="259" w:lineRule="auto"/>
                              <w:ind w:left="0" w:firstLine="0"/>
                            </w:pPr>
                            <w:r>
                              <w:rPr>
                                <w:sz w:val="14"/>
                              </w:rPr>
                              <w:t xml:space="preserve"> </w:t>
                            </w:r>
                          </w:p>
                        </w:txbxContent>
                      </wps:txbx>
                      <wps:bodyPr horzOverflow="overflow" vert="horz" lIns="0" tIns="0" rIns="0" bIns="0" rtlCol="0">
                        <a:noAutofit/>
                      </wps:bodyPr>
                    </wps:wsp>
                    <wps:wsp>
                      <wps:cNvPr id="52179" name="Rectangle 52179"/>
                      <wps:cNvSpPr/>
                      <wps:spPr>
                        <a:xfrm>
                          <a:off x="1871980" y="602180"/>
                          <a:ext cx="1899241" cy="111136"/>
                        </a:xfrm>
                        <a:prstGeom prst="rect">
                          <a:avLst/>
                        </a:prstGeom>
                        <a:ln>
                          <a:noFill/>
                        </a:ln>
                      </wps:spPr>
                      <wps:txbx>
                        <w:txbxContent>
                          <w:p w14:paraId="7CA6F440" w14:textId="77777777" w:rsidR="001206B0" w:rsidRDefault="00000000">
                            <w:pPr>
                              <w:spacing w:after="160" w:line="259" w:lineRule="auto"/>
                              <w:ind w:left="0" w:firstLine="0"/>
                            </w:pPr>
                            <w:r>
                              <w:rPr>
                                <w:sz w:val="14"/>
                              </w:rPr>
                              <w:t>SDS Reference Number: EIGA018A</w:t>
                            </w:r>
                          </w:p>
                        </w:txbxContent>
                      </wps:txbx>
                      <wps:bodyPr horzOverflow="overflow" vert="horz" lIns="0" tIns="0" rIns="0" bIns="0" rtlCol="0">
                        <a:noAutofit/>
                      </wps:bodyPr>
                    </wps:wsp>
                    <wps:wsp>
                      <wps:cNvPr id="52180" name="Rectangle 52180"/>
                      <wps:cNvSpPr/>
                      <wps:spPr>
                        <a:xfrm>
                          <a:off x="3299981" y="602180"/>
                          <a:ext cx="32870" cy="111136"/>
                        </a:xfrm>
                        <a:prstGeom prst="rect">
                          <a:avLst/>
                        </a:prstGeom>
                        <a:ln>
                          <a:noFill/>
                        </a:ln>
                      </wps:spPr>
                      <wps:txbx>
                        <w:txbxContent>
                          <w:p w14:paraId="7977708D" w14:textId="77777777" w:rsidR="001206B0" w:rsidRDefault="00000000">
                            <w:pPr>
                              <w:spacing w:after="160" w:line="259" w:lineRule="auto"/>
                              <w:ind w:left="0" w:firstLine="0"/>
                            </w:pPr>
                            <w:r>
                              <w:rPr>
                                <w:sz w:val="14"/>
                              </w:rPr>
                              <w:t xml:space="preserve"> </w:t>
                            </w:r>
                          </w:p>
                        </w:txbxContent>
                      </wps:txbx>
                      <wps:bodyPr horzOverflow="overflow" vert="horz" lIns="0" tIns="0" rIns="0" bIns="0" rtlCol="0">
                        <a:noAutofit/>
                      </wps:bodyPr>
                    </wps:wsp>
                    <wps:wsp>
                      <wps:cNvPr id="52170" name="Shape 52170"/>
                      <wps:cNvSpPr/>
                      <wps:spPr>
                        <a:xfrm>
                          <a:off x="0" y="725106"/>
                          <a:ext cx="6659881" cy="0"/>
                        </a:xfrm>
                        <a:custGeom>
                          <a:avLst/>
                          <a:gdLst/>
                          <a:ahLst/>
                          <a:cxnLst/>
                          <a:rect l="0" t="0" r="0" b="0"/>
                          <a:pathLst>
                            <a:path w="6659881">
                              <a:moveTo>
                                <a:pt x="0" y="0"/>
                              </a:moveTo>
                              <a:lnTo>
                                <a:pt x="6659881"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5BF8F32B" id="Group 52169" o:spid="_x0000_s1049" style="position:absolute;margin-left:36pt;margin-top:38.75pt;width:541.75pt;height:53.75pt;z-index:251659264;mso-position-horizontal-relative:page;mso-position-vertical-relative:page;mso-width-relative:margin;mso-height-relative:margin" coordorigin=",426" coordsize="68801,6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">
              <v:rect id="Rectangle 52172" o:spid="_x0000_s1050" style="position:absolute;left:18719;top:426;width:32888;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" filled="f" stroked="f">
                <v:textbox inset="0,0,0,0">
                  <w:txbxContent>
                    <w:p w14:paraId="200299FD" w14:textId="77777777" w:rsidR="001206B0" w:rsidRDefault="00000000">
                      <w:pPr>
                        <w:spacing w:after="160" w:line="259" w:lineRule="auto"/>
                        <w:ind w:left="0" w:firstLine="0"/>
                      </w:pPr>
                      <w:r>
                        <w:rPr>
                          <w:b/>
                          <w:sz w:val="32"/>
                        </w:rPr>
                        <w:t>Veiligheidsinformatieblad</w:t>
                      </w:r>
                    </w:p>
                  </w:txbxContent>
                </v:textbox>
              </v:rect>
              <v:rect id="Rectangle 52173" o:spid="_x0000_s1051" style="position:absolute;left:43447;top:426;width:751;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" filled="f" stroked="f">
                <v:textbox inset="0,0,0,0">
                  <w:txbxContent>
                    <w:p w14:paraId="375B08A4" w14:textId="77777777" w:rsidR="001206B0" w:rsidRDefault="00000000">
                      <w:pPr>
                        <w:spacing w:after="160" w:line="259" w:lineRule="auto"/>
                        <w:ind w:left="0" w:firstLine="0"/>
                      </w:pPr>
                      <w:r>
                        <w:rPr>
                          <w:b/>
                          <w:sz w:val="32"/>
                        </w:rPr>
                        <w:t xml:space="preserve"> </w:t>
                      </w:r>
                    </w:p>
                  </w:txbxContent>
                </v:textbox>
              </v:rect>
              <v:rect id="Rectangle 52174" o:spid="_x0000_s1052" style="position:absolute;left:18719;top:3018;width:13747;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" filled="f" stroked="f">
                <v:textbox inset="0,0,0,0">
                  <w:txbxContent>
                    <w:p w14:paraId="28E5DFD0" w14:textId="77777777" w:rsidR="001206B0" w:rsidRDefault="00000000">
                      <w:pPr>
                        <w:spacing w:after="160" w:line="259" w:lineRule="auto"/>
                        <w:ind w:left="0" w:firstLine="0"/>
                      </w:pPr>
                      <w:r>
                        <w:rPr>
                          <w:sz w:val="24"/>
                        </w:rPr>
                        <w:t>Koolstofdioxide</w:t>
                      </w:r>
                    </w:p>
                  </w:txbxContent>
                </v:textbox>
              </v:rect>
              <v:rect id="Rectangle 52175" o:spid="_x0000_s1053" style="position:absolute;left:29055;top:3018;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" filled="f" stroked="f">
                <v:textbox inset="0,0,0,0">
                  <w:txbxContent>
                    <w:p w14:paraId="33482800" w14:textId="77777777" w:rsidR="001206B0" w:rsidRDefault="00000000">
                      <w:pPr>
                        <w:spacing w:after="160" w:line="259" w:lineRule="auto"/>
                        <w:ind w:left="0" w:firstLine="0"/>
                      </w:pPr>
                      <w:r>
                        <w:rPr>
                          <w:sz w:val="24"/>
                        </w:rPr>
                        <w:t xml:space="preserve"> </w:t>
                      </w:r>
                    </w:p>
                  </w:txbxContent>
                </v:textbox>
              </v:rect>
              <v:rect id="Rectangle 52178" o:spid="_x0000_s1054" style="position:absolute;left:16935;top:5829;width:329;height:1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" filled="f" stroked="f">
                <v:textbox inset="0,0,0,0">
                  <w:txbxContent>
                    <w:p w14:paraId="364BFD27" w14:textId="77777777" w:rsidR="001206B0" w:rsidRDefault="00000000">
                      <w:pPr>
                        <w:spacing w:after="160" w:line="259" w:lineRule="auto"/>
                        <w:ind w:left="0" w:firstLine="0"/>
                      </w:pPr>
                      <w:r>
                        <w:rPr>
                          <w:sz w:val="14"/>
                        </w:rPr>
                        <w:t xml:space="preserve"> </w:t>
                      </w:r>
                    </w:p>
                  </w:txbxContent>
                </v:textbox>
              </v:rect>
              <v:rect id="Rectangle 52176" o:spid="_x0000_s1055" style="position:absolute;left:18719;top:4999;width:50082;height:1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" filled="f" stroked="f">
                <v:textbox inset="0,0,0,0">
                  <w:txbxContent>
                    <w:p w14:paraId="3343C998" w14:textId="77777777" w:rsidR="001206B0" w:rsidRDefault="00000000">
                      <w:pPr>
                        <w:spacing w:after="160" w:line="259" w:lineRule="auto"/>
                        <w:ind w:left="0" w:firstLine="0"/>
                      </w:pPr>
                      <w:r>
                        <w:rPr>
                          <w:sz w:val="14"/>
                        </w:rPr>
                        <w:t>volgens de REACH-verordening (EC) 1907/2006 zoals gewijzigd bij Verordening (EU) 2020/878</w:t>
                      </w:r>
                    </w:p>
                  </w:txbxContent>
                </v:textbox>
              </v:rect>
              <v:rect id="Rectangle 52177" o:spid="_x0000_s1056" style="position:absolute;left:56375;top:4999;width:328;height:1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" filled="f" stroked="f">
                <v:textbox inset="0,0,0,0">
                  <w:txbxContent>
                    <w:p w14:paraId="001A8671" w14:textId="77777777" w:rsidR="001206B0" w:rsidRDefault="00000000">
                      <w:pPr>
                        <w:spacing w:after="160" w:line="259" w:lineRule="auto"/>
                        <w:ind w:left="0" w:firstLine="0"/>
                      </w:pPr>
                      <w:r>
                        <w:rPr>
                          <w:sz w:val="14"/>
                        </w:rPr>
                        <w:t xml:space="preserve"> </w:t>
                      </w:r>
                    </w:p>
                  </w:txbxContent>
                </v:textbox>
              </v:rect>
              <v:rect id="Rectangle 52179" o:spid="_x0000_s1057" style="position:absolute;left:18719;top:6021;width:18993;height:1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" filled="f" stroked="f">
                <v:textbox inset="0,0,0,0">
                  <w:txbxContent>
                    <w:p w14:paraId="7CA6F440" w14:textId="77777777" w:rsidR="001206B0" w:rsidRDefault="00000000">
                      <w:pPr>
                        <w:spacing w:after="160" w:line="259" w:lineRule="auto"/>
                        <w:ind w:left="0" w:firstLine="0"/>
                      </w:pPr>
                      <w:r>
                        <w:rPr>
                          <w:sz w:val="14"/>
                        </w:rPr>
                        <w:t>SDS Reference Number: EIGA018A</w:t>
                      </w:r>
                    </w:p>
                  </w:txbxContent>
                </v:textbox>
              </v:rect>
              <v:rect id="Rectangle 52180" o:spid="_x0000_s1058" style="position:absolute;left:32999;top:6021;width:329;height:1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" filled="f" stroked="f">
                <v:textbox inset="0,0,0,0">
                  <w:txbxContent>
                    <w:p w14:paraId="7977708D" w14:textId="77777777" w:rsidR="001206B0" w:rsidRDefault="00000000">
                      <w:pPr>
                        <w:spacing w:after="160" w:line="259" w:lineRule="auto"/>
                        <w:ind w:left="0" w:firstLine="0"/>
                      </w:pPr>
                      <w:r>
                        <w:rPr>
                          <w:sz w:val="14"/>
                        </w:rPr>
                        <w:t xml:space="preserve"> </w:t>
                      </w:r>
                    </w:p>
                  </w:txbxContent>
                </v:textbox>
              </v:rect>
              <v:shape id="Shape 52170" o:spid="_x0000_s1059" style="position:absolute;top:7251;width:66598;height:0;visibility:visible;mso-wrap-style:square;v-text-anchor:top" coordsize="66598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" path="m,l6659881,e" filled="f" strokeweight=".5pt">
                <v:stroke miterlimit="83231f" joinstyle="miter"/>
                <v:path arrowok="t" textboxrect="0,0,6659881,0"/>
              </v:shape>
              <w10:wrap type="square" anchorx="page" anchory="page"/>
            </v:group>
          </w:pict>
        </mc:Fallback>
      </mc:AlternateContent>
    </w:r>
    <w:r w:rsidR="000116D7">
      <w:rPr>
        <w:sz w:val="2"/>
      </w:rPr>
      <w:t xml:space="preserve"> </w:t>
    </w:r>
    <w:r w:rsidR="000116D7">
      <w:rPr>
        <w:sz w:val="2"/>
      </w:rPr>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9E06E" w14:textId="2DD96A35" w:rsidR="001206B0" w:rsidRDefault="000116D7">
    <w:pPr>
      <w:spacing w:after="0" w:line="259" w:lineRule="auto"/>
      <w:ind w:left="0" w:right="698" w:firstLine="0"/>
      <w:jc w:val="center"/>
    </w:pPr>
    <w:r>
      <w:rPr>
        <w:noProof/>
        <w:color w:val="00A5FF"/>
        <w:sz w:val="21"/>
        <w:szCs w:val="21"/>
        <w:shd w:val="clear" w:color="auto" w:fill="FFFFFF"/>
      </w:rPr>
      <w:drawing>
        <wp:anchor distT="0" distB="0" distL="114300" distR="114300" simplePos="0" relativeHeight="251664384" behindDoc="1" locked="0" layoutInCell="1" allowOverlap="1" wp14:anchorId="70452276" wp14:editId="6610972A">
          <wp:simplePos x="0" y="0"/>
          <wp:positionH relativeFrom="column">
            <wp:posOffset>205740</wp:posOffset>
          </wp:positionH>
          <wp:positionV relativeFrom="paragraph">
            <wp:posOffset>67945</wp:posOffset>
          </wp:positionV>
          <wp:extent cx="1455420" cy="563048"/>
          <wp:effectExtent l="0" t="0" r="0" b="8890"/>
          <wp:wrapNone/>
          <wp:docPr id="1371626795" name="Afbeelding 1" descr="Hom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
                    <a:hlinkClick r:id="rId1"/>
                  </pic:cNvPr>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455420" cy="563048"/>
                  </a:xfrm>
                  <a:prstGeom prst="rect">
                    <a:avLst/>
                  </a:prstGeom>
                  <a:noFill/>
                  <a:ln>
                    <a:noFill/>
                  </a:ln>
                </pic:spPr>
              </pic:pic>
            </a:graphicData>
          </a:graphic>
        </wp:anchor>
      </w:drawing>
    </w:r>
    <w:r>
      <w:rPr>
        <w:b/>
        <w:sz w:val="32"/>
      </w:rPr>
      <w:t xml:space="preserve">Veiligheidsinformatieblad </w:t>
    </w:r>
  </w:p>
  <w:p w14:paraId="7293A4CA" w14:textId="2CC8C925" w:rsidR="001206B0" w:rsidRDefault="00000000">
    <w:pPr>
      <w:spacing w:after="0" w:line="259" w:lineRule="auto"/>
      <w:ind w:left="2948" w:firstLine="0"/>
    </w:pPr>
    <w:r>
      <w:rPr>
        <w:sz w:val="24"/>
      </w:rPr>
      <w:t xml:space="preserve">Koolstofdioxide </w:t>
    </w:r>
  </w:p>
  <w:p w14:paraId="2525C881" w14:textId="77777777" w:rsidR="001206B0" w:rsidRDefault="00000000">
    <w:pPr>
      <w:spacing w:after="0" w:line="280" w:lineRule="auto"/>
      <w:ind w:left="2667" w:right="1283" w:firstLine="280"/>
    </w:pPr>
    <w:r>
      <w:rPr>
        <w:sz w:val="14"/>
      </w:rPr>
      <w:t xml:space="preserve">volgens de REACH-verordening (EC) 1907/2006 zoals gewijzigd bij Verordening (EU) 2020/878  </w:t>
    </w:r>
    <w:r>
      <w:rPr>
        <w:sz w:val="14"/>
      </w:rPr>
      <w:tab/>
      <w:t xml:space="preserve">SDS Reference Number: EIGA018A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0627EA"/>
    <w:multiLevelType w:val="hybridMultilevel"/>
    <w:tmpl w:val="1018C870"/>
    <w:lvl w:ilvl="0" w:tplc="17824BA0">
      <w:start w:val="1"/>
      <w:numFmt w:val="bullet"/>
      <w:lvlText w:val="-"/>
      <w:lvlJc w:val="left"/>
      <w:pPr>
        <w:ind w:left="111"/>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AAF292BA">
      <w:start w:val="1"/>
      <w:numFmt w:val="bullet"/>
      <w:lvlText w:val="o"/>
      <w:lvlJc w:val="left"/>
      <w:pPr>
        <w:ind w:left="108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7832B988">
      <w:start w:val="1"/>
      <w:numFmt w:val="bullet"/>
      <w:lvlText w:val="▪"/>
      <w:lvlJc w:val="left"/>
      <w:pPr>
        <w:ind w:left="180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4B3C8F04">
      <w:start w:val="1"/>
      <w:numFmt w:val="bullet"/>
      <w:lvlText w:val="•"/>
      <w:lvlJc w:val="left"/>
      <w:pPr>
        <w:ind w:left="25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17BABAAC">
      <w:start w:val="1"/>
      <w:numFmt w:val="bullet"/>
      <w:lvlText w:val="o"/>
      <w:lvlJc w:val="left"/>
      <w:pPr>
        <w:ind w:left="324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F9C47978">
      <w:start w:val="1"/>
      <w:numFmt w:val="bullet"/>
      <w:lvlText w:val="▪"/>
      <w:lvlJc w:val="left"/>
      <w:pPr>
        <w:ind w:left="396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8166A9AE">
      <w:start w:val="1"/>
      <w:numFmt w:val="bullet"/>
      <w:lvlText w:val="•"/>
      <w:lvlJc w:val="left"/>
      <w:pPr>
        <w:ind w:left="468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263C4DBC">
      <w:start w:val="1"/>
      <w:numFmt w:val="bullet"/>
      <w:lvlText w:val="o"/>
      <w:lvlJc w:val="left"/>
      <w:pPr>
        <w:ind w:left="540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B1FCAAA4">
      <w:start w:val="1"/>
      <w:numFmt w:val="bullet"/>
      <w:lvlText w:val="▪"/>
      <w:lvlJc w:val="left"/>
      <w:pPr>
        <w:ind w:left="61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1" w15:restartNumberingAfterBreak="0">
    <w:nsid w:val="224D1E9D"/>
    <w:multiLevelType w:val="hybridMultilevel"/>
    <w:tmpl w:val="2F5AF89A"/>
    <w:lvl w:ilvl="0" w:tplc="B07E6D90">
      <w:start w:val="1"/>
      <w:numFmt w:val="bullet"/>
      <w:lvlText w:val="-"/>
      <w:lvlJc w:val="left"/>
      <w:pPr>
        <w:ind w:left="75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CB7CD44E">
      <w:start w:val="1"/>
      <w:numFmt w:val="bullet"/>
      <w:lvlText w:val="o"/>
      <w:lvlJc w:val="left"/>
      <w:pPr>
        <w:ind w:left="504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2A92A796">
      <w:start w:val="1"/>
      <w:numFmt w:val="bullet"/>
      <w:lvlText w:val="▪"/>
      <w:lvlJc w:val="left"/>
      <w:pPr>
        <w:ind w:left="576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973EBF82">
      <w:start w:val="1"/>
      <w:numFmt w:val="bullet"/>
      <w:lvlText w:val="•"/>
      <w:lvlJc w:val="left"/>
      <w:pPr>
        <w:ind w:left="648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4F249644">
      <w:start w:val="1"/>
      <w:numFmt w:val="bullet"/>
      <w:lvlText w:val="o"/>
      <w:lvlJc w:val="left"/>
      <w:pPr>
        <w:ind w:left="720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23FA9850">
      <w:start w:val="1"/>
      <w:numFmt w:val="bullet"/>
      <w:lvlText w:val="▪"/>
      <w:lvlJc w:val="left"/>
      <w:pPr>
        <w:ind w:left="792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B10E107C">
      <w:start w:val="1"/>
      <w:numFmt w:val="bullet"/>
      <w:lvlText w:val="•"/>
      <w:lvlJc w:val="left"/>
      <w:pPr>
        <w:ind w:left="864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DDB2AE24">
      <w:start w:val="1"/>
      <w:numFmt w:val="bullet"/>
      <w:lvlText w:val="o"/>
      <w:lvlJc w:val="left"/>
      <w:pPr>
        <w:ind w:left="936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1FF4512E">
      <w:start w:val="1"/>
      <w:numFmt w:val="bullet"/>
      <w:lvlText w:val="▪"/>
      <w:lvlJc w:val="left"/>
      <w:pPr>
        <w:ind w:left="1008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2" w15:restartNumberingAfterBreak="0">
    <w:nsid w:val="232C760E"/>
    <w:multiLevelType w:val="hybridMultilevel"/>
    <w:tmpl w:val="8DF470BC"/>
    <w:lvl w:ilvl="0" w:tplc="4E709D0C">
      <w:start w:val="1"/>
      <w:numFmt w:val="bullet"/>
      <w:lvlText w:val="•"/>
      <w:lvlJc w:val="left"/>
      <w:pPr>
        <w:ind w:left="113"/>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5EF41368">
      <w:start w:val="1"/>
      <w:numFmt w:val="bullet"/>
      <w:lvlText w:val="-"/>
      <w:lvlJc w:val="left"/>
      <w:pPr>
        <w:ind w:left="111"/>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BEDA6552">
      <w:start w:val="1"/>
      <w:numFmt w:val="bullet"/>
      <w:lvlText w:val="▪"/>
      <w:lvlJc w:val="left"/>
      <w:pPr>
        <w:ind w:left="130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51BAC364">
      <w:start w:val="1"/>
      <w:numFmt w:val="bullet"/>
      <w:lvlText w:val="•"/>
      <w:lvlJc w:val="left"/>
      <w:pPr>
        <w:ind w:left="202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76A4E20C">
      <w:start w:val="1"/>
      <w:numFmt w:val="bullet"/>
      <w:lvlText w:val="o"/>
      <w:lvlJc w:val="left"/>
      <w:pPr>
        <w:ind w:left="274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6820F00E">
      <w:start w:val="1"/>
      <w:numFmt w:val="bullet"/>
      <w:lvlText w:val="▪"/>
      <w:lvlJc w:val="left"/>
      <w:pPr>
        <w:ind w:left="346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FAD087F4">
      <w:start w:val="1"/>
      <w:numFmt w:val="bullet"/>
      <w:lvlText w:val="•"/>
      <w:lvlJc w:val="left"/>
      <w:pPr>
        <w:ind w:left="418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2D3809D6">
      <w:start w:val="1"/>
      <w:numFmt w:val="bullet"/>
      <w:lvlText w:val="o"/>
      <w:lvlJc w:val="left"/>
      <w:pPr>
        <w:ind w:left="490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ADD410F8">
      <w:start w:val="1"/>
      <w:numFmt w:val="bullet"/>
      <w:lvlText w:val="▪"/>
      <w:lvlJc w:val="left"/>
      <w:pPr>
        <w:ind w:left="562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num w:numId="1" w16cid:durableId="1229076842">
    <w:abstractNumId w:val="0"/>
  </w:num>
  <w:num w:numId="2" w16cid:durableId="910966520">
    <w:abstractNumId w:val="2"/>
  </w:num>
  <w:num w:numId="3" w16cid:durableId="16813542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06B0"/>
    <w:rsid w:val="000116D7"/>
    <w:rsid w:val="000E4046"/>
    <w:rsid w:val="001206B0"/>
    <w:rsid w:val="00144088"/>
    <w:rsid w:val="001947D5"/>
    <w:rsid w:val="002A64BC"/>
    <w:rsid w:val="0048167F"/>
    <w:rsid w:val="004E0143"/>
    <w:rsid w:val="007A323E"/>
    <w:rsid w:val="008D1DB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00847"/>
  <w15:docId w15:val="{484B7C85-0D34-4966-B0EE-4030D30D0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19" w:line="265" w:lineRule="auto"/>
      <w:ind w:left="10" w:hanging="10"/>
    </w:pPr>
    <w:rPr>
      <w:rFonts w:ascii="Arial" w:eastAsia="Arial" w:hAnsi="Arial" w:cs="Arial"/>
      <w:color w:val="000000"/>
      <w:sz w:val="16"/>
    </w:rPr>
  </w:style>
  <w:style w:type="paragraph" w:styleId="Kop1">
    <w:name w:val="heading 1"/>
    <w:next w:val="Standaard"/>
    <w:link w:val="Kop1Char"/>
    <w:uiPriority w:val="9"/>
    <w:qFormat/>
    <w:pPr>
      <w:keepNext/>
      <w:keepLines/>
      <w:pBdr>
        <w:top w:val="single" w:sz="8" w:space="0" w:color="000000"/>
        <w:left w:val="single" w:sz="8" w:space="0" w:color="000000"/>
        <w:bottom w:val="single" w:sz="8" w:space="0" w:color="000000"/>
        <w:right w:val="single" w:sz="8" w:space="0" w:color="000000"/>
      </w:pBdr>
      <w:shd w:val="clear" w:color="auto" w:fill="DDDDDD"/>
      <w:spacing w:after="144" w:line="259" w:lineRule="auto"/>
      <w:ind w:left="38" w:hanging="10"/>
      <w:outlineLvl w:val="0"/>
    </w:pPr>
    <w:rPr>
      <w:rFonts w:ascii="Arial" w:eastAsia="Arial" w:hAnsi="Arial" w:cs="Arial"/>
      <w:b/>
      <w:color w:val="000000"/>
      <w:sz w:val="20"/>
    </w:rPr>
  </w:style>
  <w:style w:type="paragraph" w:styleId="Kop2">
    <w:name w:val="heading 2"/>
    <w:next w:val="Standaard"/>
    <w:link w:val="Kop2Char"/>
    <w:uiPriority w:val="9"/>
    <w:unhideWhenUsed/>
    <w:qFormat/>
    <w:pPr>
      <w:keepNext/>
      <w:keepLines/>
      <w:spacing w:after="111" w:line="265" w:lineRule="auto"/>
      <w:ind w:left="38" w:hanging="10"/>
      <w:outlineLvl w:val="1"/>
    </w:pPr>
    <w:rPr>
      <w:rFonts w:ascii="Arial" w:eastAsia="Arial" w:hAnsi="Arial" w:cs="Arial"/>
      <w:b/>
      <w:color w:val="000000"/>
      <w:sz w:val="16"/>
      <w:u w:val="single" w:color="00000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rPr>
      <w:rFonts w:ascii="Arial" w:eastAsia="Arial" w:hAnsi="Arial" w:cs="Arial"/>
      <w:b/>
      <w:color w:val="000000"/>
      <w:sz w:val="16"/>
      <w:u w:val="single" w:color="000000"/>
    </w:rPr>
  </w:style>
  <w:style w:type="character" w:customStyle="1" w:styleId="Kop1Char">
    <w:name w:val="Kop 1 Char"/>
    <w:link w:val="Kop1"/>
    <w:rPr>
      <w:rFonts w:ascii="Arial" w:eastAsia="Arial" w:hAnsi="Arial" w:cs="Arial"/>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Standaardalinea-lettertype"/>
    <w:uiPriority w:val="99"/>
    <w:unhideWhenUsed/>
    <w:rsid w:val="000116D7"/>
    <w:rPr>
      <w:color w:val="0563C1" w:themeColor="hyperlink"/>
      <w:u w:val="single"/>
    </w:rPr>
  </w:style>
  <w:style w:type="character" w:styleId="Onopgelostemelding">
    <w:name w:val="Unresolved Mention"/>
    <w:basedOn w:val="Standaardalinea-lettertype"/>
    <w:uiPriority w:val="99"/>
    <w:semiHidden/>
    <w:unhideWhenUsed/>
    <w:rsid w:val="000116D7"/>
    <w:rPr>
      <w:color w:val="605E5C"/>
      <w:shd w:val="clear" w:color="auto" w:fill="E1DFDD"/>
    </w:rPr>
  </w:style>
  <w:style w:type="paragraph" w:styleId="Voettekst">
    <w:name w:val="footer"/>
    <w:basedOn w:val="Standaard"/>
    <w:link w:val="VoettekstChar"/>
    <w:uiPriority w:val="99"/>
    <w:semiHidden/>
    <w:unhideWhenUsed/>
    <w:rsid w:val="000116D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semiHidden/>
    <w:rsid w:val="000116D7"/>
    <w:rPr>
      <w:rFonts w:ascii="Arial" w:eastAsia="Arial" w:hAnsi="Arial" w:cs="Arial"/>
      <w:color w:val="000000"/>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www.airliquidehealthcare.be/"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fo@janox.be"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hyperlink" Target="https://janox.webkliniek.be/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4127</Words>
  <Characters>22703</Characters>
  <Application>Microsoft Office Word</Application>
  <DocSecurity>0</DocSecurity>
  <Lines>189</Lines>
  <Paragraphs>53</Paragraphs>
  <ScaleCrop>false</ScaleCrop>
  <Company/>
  <LinksUpToDate>false</LinksUpToDate>
  <CharactersWithSpaces>26777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Lisam Systems</dc:creator>
  <cp:keywords/>
  <cp:lastModifiedBy>Vanessa Desmedt</cp:lastModifiedBy>
  <cp:revision>2</cp:revision>
  <dcterms:created xsi:type="dcterms:W3CDTF">2026-09-08T07:15:00Z</dcterms:created>
  <dcterms:modified xsi:type="dcterms:W3CDTF">2026-09-08T07:15:00Z</dcterms:modified>
</cp:coreProperties>
</file>